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92" w:type="dxa"/>
        <w:tblLook w:val="0000" w:firstRow="0" w:lastRow="0" w:firstColumn="0" w:lastColumn="0" w:noHBand="0" w:noVBand="0"/>
      </w:tblPr>
      <w:tblGrid>
        <w:gridCol w:w="2821"/>
        <w:gridCol w:w="6960"/>
      </w:tblGrid>
      <w:tr w:rsidR="0073250F" w:rsidRPr="00004708" w:rsidTr="00145182">
        <w:trPr>
          <w:trHeight w:val="993"/>
        </w:trPr>
        <w:tc>
          <w:tcPr>
            <w:tcW w:w="2821" w:type="dxa"/>
            <w:vAlign w:val="center"/>
          </w:tcPr>
          <w:p w:rsidR="0073250F" w:rsidRPr="00E116AF" w:rsidRDefault="0073250F" w:rsidP="00145182">
            <w:pPr>
              <w:pStyle w:val="af1"/>
              <w:rPr>
                <w:rFonts w:ascii="Arial" w:hAnsi="Arial" w:cs="Arial"/>
                <w:sz w:val="16"/>
                <w:szCs w:val="16"/>
              </w:rPr>
            </w:pPr>
          </w:p>
        </w:tc>
        <w:tc>
          <w:tcPr>
            <w:tcW w:w="6960" w:type="dxa"/>
          </w:tcPr>
          <w:p w:rsidR="0073250F" w:rsidRPr="00E116AF" w:rsidRDefault="0073250F" w:rsidP="0073250F">
            <w:pPr>
              <w:pStyle w:val="af3"/>
              <w:ind w:right="-1"/>
              <w:jc w:val="left"/>
              <w:rPr>
                <w:rFonts w:ascii="Arial" w:hAnsi="Arial" w:cs="Arial"/>
                <w:sz w:val="16"/>
                <w:szCs w:val="16"/>
              </w:rPr>
            </w:pPr>
          </w:p>
          <w:p w:rsidR="0073250F" w:rsidRPr="00E116AF" w:rsidRDefault="0073250F" w:rsidP="0073250F">
            <w:pPr>
              <w:pStyle w:val="af3"/>
              <w:ind w:right="-1"/>
              <w:jc w:val="right"/>
              <w:rPr>
                <w:rFonts w:ascii="Arial" w:hAnsi="Arial" w:cs="Arial"/>
                <w:sz w:val="16"/>
                <w:szCs w:val="16"/>
              </w:rPr>
            </w:pPr>
          </w:p>
          <w:p w:rsidR="0073250F" w:rsidRPr="00004708" w:rsidRDefault="0073250F" w:rsidP="0073250F">
            <w:pPr>
              <w:pStyle w:val="af3"/>
              <w:ind w:right="-1"/>
              <w:jc w:val="left"/>
              <w:rPr>
                <w:rFonts w:ascii="Arial" w:hAnsi="Arial" w:cs="Arial"/>
                <w:sz w:val="17"/>
                <w:szCs w:val="17"/>
              </w:rPr>
            </w:pPr>
            <w:r w:rsidRPr="00004708">
              <w:rPr>
                <w:rFonts w:ascii="Arial" w:hAnsi="Arial" w:cs="Arial"/>
                <w:sz w:val="17"/>
                <w:szCs w:val="17"/>
              </w:rPr>
              <w:t xml:space="preserve">ДОГОВОР </w:t>
            </w:r>
            <w:r w:rsidRPr="00004708">
              <w:rPr>
                <w:rFonts w:ascii="Arial" w:hAnsi="Arial" w:cs="Arial"/>
                <w:sz w:val="17"/>
                <w:szCs w:val="17"/>
                <w:lang w:val="kk-KZ"/>
              </w:rPr>
              <w:t xml:space="preserve">Серия </w:t>
            </w:r>
            <w:r w:rsidRPr="00004708">
              <w:rPr>
                <w:rFonts w:ascii="Arial" w:hAnsi="Arial" w:cs="Arial"/>
                <w:sz w:val="17"/>
                <w:szCs w:val="17"/>
              </w:rPr>
              <w:t xml:space="preserve">ОГПО № </w:t>
            </w:r>
            <w:r>
              <w:rPr>
                <w:rFonts w:ascii="Arial" w:hAnsi="Arial" w:cs="Arial"/>
                <w:sz w:val="17"/>
                <w:szCs w:val="17"/>
              </w:rPr>
              <w:t>_________________</w:t>
            </w:r>
          </w:p>
          <w:p w:rsidR="0073250F" w:rsidRPr="00004708" w:rsidRDefault="0073250F" w:rsidP="0073250F">
            <w:pPr>
              <w:spacing w:line="240" w:lineRule="auto"/>
              <w:rPr>
                <w:rFonts w:ascii="Arial" w:hAnsi="Arial" w:cs="Arial"/>
                <w:b/>
                <w:sz w:val="17"/>
                <w:szCs w:val="17"/>
              </w:rPr>
            </w:pPr>
            <w:r w:rsidRPr="00004708">
              <w:rPr>
                <w:rFonts w:ascii="Arial" w:hAnsi="Arial" w:cs="Arial"/>
                <w:b/>
                <w:sz w:val="17"/>
                <w:szCs w:val="17"/>
              </w:rPr>
              <w:t xml:space="preserve">обязательного страхования </w:t>
            </w:r>
            <w:proofErr w:type="gramStart"/>
            <w:r w:rsidRPr="00004708">
              <w:rPr>
                <w:rFonts w:ascii="Arial" w:hAnsi="Arial" w:cs="Arial"/>
                <w:b/>
                <w:sz w:val="17"/>
                <w:szCs w:val="17"/>
              </w:rPr>
              <w:t>гражданско-правовой</w:t>
            </w:r>
            <w:proofErr w:type="gramEnd"/>
          </w:p>
          <w:p w:rsidR="0073250F" w:rsidRPr="00004708" w:rsidRDefault="0073250F" w:rsidP="0073250F">
            <w:pPr>
              <w:spacing w:line="240" w:lineRule="auto"/>
              <w:rPr>
                <w:rFonts w:ascii="Arial" w:hAnsi="Arial" w:cs="Arial"/>
                <w:b/>
                <w:sz w:val="17"/>
                <w:szCs w:val="17"/>
              </w:rPr>
            </w:pPr>
            <w:r w:rsidRPr="00004708">
              <w:rPr>
                <w:rFonts w:ascii="Arial" w:hAnsi="Arial" w:cs="Arial"/>
                <w:b/>
                <w:sz w:val="17"/>
                <w:szCs w:val="17"/>
              </w:rPr>
              <w:t>ответственности владельцев транспортных средств</w:t>
            </w:r>
          </w:p>
          <w:p w:rsidR="0073250F" w:rsidRPr="00004708" w:rsidRDefault="0073250F" w:rsidP="0073250F">
            <w:pPr>
              <w:spacing w:line="240" w:lineRule="auto"/>
              <w:rPr>
                <w:rFonts w:ascii="Arial" w:hAnsi="Arial" w:cs="Arial"/>
                <w:b/>
                <w:sz w:val="16"/>
                <w:szCs w:val="16"/>
              </w:rPr>
            </w:pPr>
            <w:bookmarkStart w:id="0" w:name="_GoBack"/>
            <w:bookmarkEnd w:id="0"/>
          </w:p>
        </w:tc>
      </w:tr>
      <w:tr w:rsidR="0073250F" w:rsidRPr="00004708" w:rsidTr="001451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21" w:type="dxa"/>
          </w:tcPr>
          <w:p w:rsidR="0073250F" w:rsidRPr="00004708" w:rsidRDefault="0073250F" w:rsidP="00145182">
            <w:pPr>
              <w:rPr>
                <w:rFonts w:ascii="Arial" w:hAnsi="Arial" w:cs="Arial"/>
                <w:b/>
                <w:sz w:val="16"/>
                <w:szCs w:val="16"/>
              </w:rPr>
            </w:pPr>
            <w:r w:rsidRPr="00004708">
              <w:rPr>
                <w:rFonts w:ascii="Arial" w:hAnsi="Arial" w:cs="Arial"/>
                <w:b/>
                <w:sz w:val="16"/>
                <w:szCs w:val="16"/>
              </w:rPr>
              <w:t>Кла</w:t>
            </w:r>
            <w:proofErr w:type="gramStart"/>
            <w:r w:rsidRPr="00004708">
              <w:rPr>
                <w:rFonts w:ascii="Arial" w:hAnsi="Arial" w:cs="Arial"/>
                <w:b/>
                <w:sz w:val="16"/>
                <w:szCs w:val="16"/>
              </w:rPr>
              <w:t>сс стр</w:t>
            </w:r>
            <w:proofErr w:type="gramEnd"/>
            <w:r w:rsidRPr="00004708">
              <w:rPr>
                <w:rFonts w:ascii="Arial" w:hAnsi="Arial" w:cs="Arial"/>
                <w:b/>
                <w:sz w:val="16"/>
                <w:szCs w:val="16"/>
              </w:rPr>
              <w:t>ахования</w:t>
            </w:r>
          </w:p>
        </w:tc>
        <w:tc>
          <w:tcPr>
            <w:tcW w:w="6960" w:type="dxa"/>
          </w:tcPr>
          <w:p w:rsidR="0073250F" w:rsidRPr="00004708" w:rsidRDefault="0073250F" w:rsidP="00145182">
            <w:pPr>
              <w:jc w:val="both"/>
              <w:rPr>
                <w:rFonts w:ascii="Arial" w:hAnsi="Arial" w:cs="Arial"/>
                <w:sz w:val="16"/>
                <w:szCs w:val="16"/>
              </w:rPr>
            </w:pPr>
            <w:r w:rsidRPr="00004708">
              <w:rPr>
                <w:rFonts w:ascii="Arial" w:hAnsi="Arial" w:cs="Arial"/>
                <w:sz w:val="16"/>
                <w:szCs w:val="16"/>
              </w:rPr>
              <w:t>Обязательное страхование гражданско-правовой ответственности владельцев транспортных средств</w:t>
            </w:r>
          </w:p>
        </w:tc>
      </w:tr>
      <w:tr w:rsidR="0073250F" w:rsidRPr="00004708" w:rsidTr="001451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21" w:type="dxa"/>
          </w:tcPr>
          <w:p w:rsidR="0073250F" w:rsidRPr="00004708" w:rsidRDefault="0073250F" w:rsidP="00145182">
            <w:pPr>
              <w:rPr>
                <w:rFonts w:ascii="Arial" w:hAnsi="Arial" w:cs="Arial"/>
                <w:b/>
                <w:sz w:val="16"/>
                <w:szCs w:val="16"/>
              </w:rPr>
            </w:pPr>
            <w:r w:rsidRPr="00004708">
              <w:rPr>
                <w:rFonts w:ascii="Arial" w:hAnsi="Arial" w:cs="Arial"/>
                <w:b/>
                <w:sz w:val="16"/>
                <w:szCs w:val="16"/>
              </w:rPr>
              <w:t xml:space="preserve">Лицензия </w:t>
            </w:r>
          </w:p>
        </w:tc>
        <w:tc>
          <w:tcPr>
            <w:tcW w:w="6960" w:type="dxa"/>
          </w:tcPr>
          <w:p w:rsidR="0073250F" w:rsidRPr="00004708" w:rsidRDefault="0073250F" w:rsidP="00145182">
            <w:pPr>
              <w:rPr>
                <w:rFonts w:ascii="Arial" w:hAnsi="Arial" w:cs="Arial"/>
                <w:sz w:val="16"/>
                <w:szCs w:val="16"/>
              </w:rPr>
            </w:pPr>
          </w:p>
        </w:tc>
      </w:tr>
      <w:tr w:rsidR="0073250F" w:rsidRPr="00004708" w:rsidTr="001451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21" w:type="dxa"/>
          </w:tcPr>
          <w:p w:rsidR="0073250F" w:rsidRPr="00004708" w:rsidRDefault="0073250F" w:rsidP="00145182">
            <w:pPr>
              <w:jc w:val="both"/>
              <w:rPr>
                <w:rFonts w:ascii="Arial" w:hAnsi="Arial" w:cs="Arial"/>
                <w:b/>
                <w:i/>
                <w:color w:val="0000FF"/>
                <w:sz w:val="16"/>
                <w:szCs w:val="16"/>
              </w:rPr>
            </w:pPr>
            <w:r w:rsidRPr="00004708">
              <w:rPr>
                <w:rFonts w:ascii="Arial" w:hAnsi="Arial" w:cs="Arial"/>
                <w:b/>
                <w:sz w:val="16"/>
                <w:szCs w:val="16"/>
              </w:rPr>
              <w:t>Страховщик</w:t>
            </w:r>
          </w:p>
          <w:p w:rsidR="0073250F" w:rsidRPr="00004708" w:rsidRDefault="0073250F" w:rsidP="00145182">
            <w:pPr>
              <w:jc w:val="both"/>
              <w:rPr>
                <w:rFonts w:ascii="Arial" w:hAnsi="Arial" w:cs="Arial"/>
                <w:b/>
                <w:sz w:val="16"/>
                <w:szCs w:val="16"/>
              </w:rPr>
            </w:pPr>
          </w:p>
        </w:tc>
        <w:tc>
          <w:tcPr>
            <w:tcW w:w="6960" w:type="dxa"/>
          </w:tcPr>
          <w:p w:rsidR="0073250F" w:rsidRPr="00004708" w:rsidRDefault="0073250F" w:rsidP="0073250F">
            <w:pPr>
              <w:tabs>
                <w:tab w:val="left" w:pos="480"/>
              </w:tabs>
              <w:jc w:val="both"/>
              <w:rPr>
                <w:rFonts w:ascii="Arial" w:hAnsi="Arial" w:cs="Arial"/>
                <w:sz w:val="16"/>
                <w:szCs w:val="16"/>
              </w:rPr>
            </w:pPr>
          </w:p>
        </w:tc>
      </w:tr>
      <w:tr w:rsidR="0073250F" w:rsidRPr="00004708" w:rsidTr="001451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21" w:type="dxa"/>
          </w:tcPr>
          <w:p w:rsidR="0073250F" w:rsidRPr="00004708" w:rsidRDefault="0073250F" w:rsidP="00145182">
            <w:pPr>
              <w:rPr>
                <w:rFonts w:ascii="Arial" w:hAnsi="Arial" w:cs="Arial"/>
                <w:b/>
                <w:sz w:val="16"/>
                <w:szCs w:val="16"/>
              </w:rPr>
            </w:pPr>
            <w:r w:rsidRPr="00004708">
              <w:rPr>
                <w:rFonts w:ascii="Arial" w:hAnsi="Arial" w:cs="Arial"/>
                <w:b/>
                <w:sz w:val="16"/>
                <w:szCs w:val="16"/>
              </w:rPr>
              <w:t>Страхователь</w:t>
            </w:r>
          </w:p>
        </w:tc>
        <w:tc>
          <w:tcPr>
            <w:tcW w:w="6960" w:type="dxa"/>
          </w:tcPr>
          <w:p w:rsidR="0073250F" w:rsidRPr="00C0361D" w:rsidRDefault="0073250F" w:rsidP="00145182">
            <w:pPr>
              <w:pStyle w:val="a6"/>
              <w:tabs>
                <w:tab w:val="left" w:pos="0"/>
              </w:tabs>
              <w:rPr>
                <w:rFonts w:ascii="Arial" w:hAnsi="Arial" w:cs="Arial"/>
                <w:b/>
                <w:sz w:val="18"/>
                <w:szCs w:val="18"/>
              </w:rPr>
            </w:pPr>
            <w:r w:rsidRPr="00C0361D">
              <w:rPr>
                <w:rFonts w:ascii="Arial" w:hAnsi="Arial" w:cs="Arial"/>
                <w:b/>
                <w:sz w:val="18"/>
                <w:szCs w:val="18"/>
              </w:rPr>
              <w:t>АО «</w:t>
            </w:r>
            <w:proofErr w:type="spellStart"/>
            <w:r w:rsidRPr="00C0361D">
              <w:rPr>
                <w:rFonts w:ascii="Arial" w:hAnsi="Arial" w:cs="Arial"/>
                <w:b/>
                <w:sz w:val="18"/>
                <w:szCs w:val="18"/>
              </w:rPr>
              <w:t>Атырауская</w:t>
            </w:r>
            <w:proofErr w:type="spellEnd"/>
            <w:r w:rsidRPr="00C0361D">
              <w:rPr>
                <w:rFonts w:ascii="Arial" w:hAnsi="Arial" w:cs="Arial"/>
                <w:b/>
                <w:sz w:val="18"/>
                <w:szCs w:val="18"/>
              </w:rPr>
              <w:t xml:space="preserve"> </w:t>
            </w:r>
            <w:r>
              <w:rPr>
                <w:rFonts w:ascii="Arial" w:hAnsi="Arial" w:cs="Arial"/>
                <w:b/>
                <w:sz w:val="18"/>
                <w:szCs w:val="18"/>
              </w:rPr>
              <w:t>теплоэлектроцентраль</w:t>
            </w:r>
            <w:r w:rsidRPr="00C0361D">
              <w:rPr>
                <w:rFonts w:ascii="Arial" w:hAnsi="Arial" w:cs="Arial"/>
                <w:b/>
                <w:sz w:val="18"/>
                <w:szCs w:val="18"/>
              </w:rPr>
              <w:t>»</w:t>
            </w:r>
          </w:p>
          <w:p w:rsidR="0073250F" w:rsidRPr="00C0361D" w:rsidRDefault="0073250F" w:rsidP="00145182">
            <w:pPr>
              <w:pStyle w:val="a6"/>
              <w:tabs>
                <w:tab w:val="left" w:pos="0"/>
              </w:tabs>
              <w:rPr>
                <w:rFonts w:ascii="Arial" w:hAnsi="Arial" w:cs="Arial"/>
                <w:sz w:val="18"/>
                <w:szCs w:val="18"/>
              </w:rPr>
            </w:pPr>
            <w:r w:rsidRPr="00C0361D">
              <w:rPr>
                <w:rFonts w:ascii="Arial" w:hAnsi="Arial" w:cs="Arial"/>
                <w:sz w:val="18"/>
                <w:szCs w:val="18"/>
                <w:lang w:val="kk-KZ"/>
              </w:rPr>
              <w:t xml:space="preserve">060005 РК, </w:t>
            </w:r>
            <w:proofErr w:type="spellStart"/>
            <w:r w:rsidRPr="00C0361D">
              <w:rPr>
                <w:rFonts w:ascii="Arial" w:hAnsi="Arial" w:cs="Arial"/>
                <w:sz w:val="18"/>
                <w:szCs w:val="18"/>
              </w:rPr>
              <w:t>г.Атырау</w:t>
            </w:r>
            <w:proofErr w:type="spellEnd"/>
            <w:r w:rsidRPr="00C0361D">
              <w:rPr>
                <w:rFonts w:ascii="Arial" w:hAnsi="Arial" w:cs="Arial"/>
                <w:sz w:val="18"/>
                <w:szCs w:val="18"/>
              </w:rPr>
              <w:t xml:space="preserve">, проспект  </w:t>
            </w:r>
            <w:proofErr w:type="spellStart"/>
            <w:r w:rsidRPr="00C0361D">
              <w:rPr>
                <w:rFonts w:ascii="Arial" w:hAnsi="Arial" w:cs="Arial"/>
                <w:sz w:val="18"/>
                <w:szCs w:val="18"/>
              </w:rPr>
              <w:t>З.Кабдолова</w:t>
            </w:r>
            <w:proofErr w:type="spellEnd"/>
            <w:r w:rsidRPr="00C0361D">
              <w:rPr>
                <w:rFonts w:ascii="Arial" w:hAnsi="Arial" w:cs="Arial"/>
                <w:sz w:val="18"/>
                <w:szCs w:val="18"/>
              </w:rPr>
              <w:t>, 9</w:t>
            </w:r>
            <w:r>
              <w:rPr>
                <w:rFonts w:ascii="Arial" w:hAnsi="Arial" w:cs="Arial"/>
                <w:sz w:val="18"/>
                <w:szCs w:val="18"/>
              </w:rPr>
              <w:t>,</w:t>
            </w:r>
            <w:r w:rsidRPr="00C0361D">
              <w:rPr>
                <w:rFonts w:ascii="Arial" w:hAnsi="Arial" w:cs="Arial"/>
                <w:sz w:val="18"/>
                <w:szCs w:val="18"/>
              </w:rPr>
              <w:t xml:space="preserve"> тел: +7 7122 32 54 51</w:t>
            </w:r>
          </w:p>
          <w:p w:rsidR="0073250F" w:rsidRDefault="0073250F" w:rsidP="00145182">
            <w:pPr>
              <w:pStyle w:val="a6"/>
              <w:tabs>
                <w:tab w:val="left" w:pos="0"/>
              </w:tabs>
              <w:rPr>
                <w:rFonts w:ascii="Arial" w:hAnsi="Arial" w:cs="Arial"/>
                <w:sz w:val="18"/>
                <w:szCs w:val="18"/>
              </w:rPr>
            </w:pPr>
            <w:r>
              <w:rPr>
                <w:rFonts w:ascii="Arial" w:hAnsi="Arial" w:cs="Arial"/>
                <w:sz w:val="18"/>
                <w:szCs w:val="18"/>
              </w:rPr>
              <w:t xml:space="preserve">БИН </w:t>
            </w:r>
            <w:r w:rsidRPr="00055F93">
              <w:rPr>
                <w:rFonts w:ascii="Arial" w:hAnsi="Arial" w:cs="Arial"/>
                <w:sz w:val="18"/>
                <w:szCs w:val="18"/>
              </w:rPr>
              <w:t>970740002267</w:t>
            </w:r>
            <w:r>
              <w:rPr>
                <w:rFonts w:ascii="Arial" w:hAnsi="Arial" w:cs="Arial"/>
                <w:sz w:val="18"/>
                <w:szCs w:val="18"/>
              </w:rPr>
              <w:t xml:space="preserve">, </w:t>
            </w:r>
            <w:r w:rsidRPr="00C0361D">
              <w:rPr>
                <w:rFonts w:ascii="Arial" w:hAnsi="Arial" w:cs="Arial"/>
                <w:sz w:val="18"/>
                <w:szCs w:val="18"/>
              </w:rPr>
              <w:t>РНН 151000018149, ИИК KZ</w:t>
            </w:r>
            <w:r>
              <w:rPr>
                <w:rFonts w:ascii="Arial" w:hAnsi="Arial" w:cs="Arial"/>
                <w:sz w:val="18"/>
                <w:szCs w:val="18"/>
              </w:rPr>
              <w:t>526017141000000939</w:t>
            </w:r>
            <w:r w:rsidRPr="00C0361D">
              <w:rPr>
                <w:rFonts w:ascii="Arial" w:hAnsi="Arial" w:cs="Arial"/>
                <w:sz w:val="18"/>
                <w:szCs w:val="18"/>
              </w:rPr>
              <w:t xml:space="preserve"> </w:t>
            </w:r>
            <w:r w:rsidRPr="00047789">
              <w:rPr>
                <w:rFonts w:ascii="Arial" w:hAnsi="Arial" w:cs="Arial"/>
                <w:sz w:val="16"/>
                <w:szCs w:val="16"/>
              </w:rPr>
              <w:t xml:space="preserve">в АО «Народный Банк Казахстана», </w:t>
            </w:r>
            <w:proofErr w:type="spellStart"/>
            <w:r w:rsidRPr="00047789">
              <w:rPr>
                <w:rFonts w:ascii="Arial" w:hAnsi="Arial" w:cs="Arial"/>
                <w:sz w:val="16"/>
                <w:szCs w:val="16"/>
              </w:rPr>
              <w:t>г</w:t>
            </w:r>
            <w:proofErr w:type="gramStart"/>
            <w:r w:rsidRPr="00047789">
              <w:rPr>
                <w:rFonts w:ascii="Arial" w:hAnsi="Arial" w:cs="Arial"/>
                <w:sz w:val="16"/>
                <w:szCs w:val="16"/>
              </w:rPr>
              <w:t>.А</w:t>
            </w:r>
            <w:proofErr w:type="gramEnd"/>
            <w:r w:rsidRPr="00047789">
              <w:rPr>
                <w:rFonts w:ascii="Arial" w:hAnsi="Arial" w:cs="Arial"/>
                <w:sz w:val="16"/>
                <w:szCs w:val="16"/>
              </w:rPr>
              <w:t>тырау</w:t>
            </w:r>
            <w:proofErr w:type="spellEnd"/>
            <w:r>
              <w:rPr>
                <w:rFonts w:ascii="Arial" w:hAnsi="Arial" w:cs="Arial"/>
                <w:sz w:val="16"/>
                <w:szCs w:val="16"/>
              </w:rPr>
              <w:t xml:space="preserve">, </w:t>
            </w:r>
            <w:r w:rsidRPr="00047789">
              <w:rPr>
                <w:rFonts w:ascii="Arial" w:hAnsi="Arial" w:cs="Arial"/>
                <w:sz w:val="16"/>
                <w:szCs w:val="16"/>
              </w:rPr>
              <w:t>БИК  HSBKKZKX</w:t>
            </w:r>
            <w:r>
              <w:rPr>
                <w:rFonts w:ascii="Arial" w:hAnsi="Arial" w:cs="Arial"/>
                <w:sz w:val="18"/>
                <w:szCs w:val="18"/>
              </w:rPr>
              <w:t xml:space="preserve">, </w:t>
            </w:r>
            <w:proofErr w:type="spellStart"/>
            <w:r>
              <w:rPr>
                <w:rFonts w:ascii="Arial" w:hAnsi="Arial" w:cs="Arial"/>
                <w:sz w:val="18"/>
                <w:szCs w:val="18"/>
              </w:rPr>
              <w:t>Кбе</w:t>
            </w:r>
            <w:proofErr w:type="spellEnd"/>
            <w:r>
              <w:rPr>
                <w:rFonts w:ascii="Arial" w:hAnsi="Arial" w:cs="Arial"/>
                <w:sz w:val="18"/>
                <w:szCs w:val="18"/>
              </w:rPr>
              <w:t xml:space="preserve"> 17</w:t>
            </w:r>
          </w:p>
          <w:p w:rsidR="0073250F" w:rsidRPr="00D432AA" w:rsidRDefault="0073250F" w:rsidP="00145182">
            <w:pPr>
              <w:tabs>
                <w:tab w:val="left" w:pos="480"/>
              </w:tabs>
              <w:jc w:val="both"/>
              <w:rPr>
                <w:rFonts w:ascii="Arial" w:hAnsi="Arial" w:cs="Arial"/>
                <w:sz w:val="16"/>
                <w:szCs w:val="16"/>
              </w:rPr>
            </w:pPr>
          </w:p>
          <w:p w:rsidR="0073250F" w:rsidRPr="00004708" w:rsidRDefault="0073250F" w:rsidP="00145182">
            <w:pPr>
              <w:pStyle w:val="a6"/>
              <w:rPr>
                <w:rFonts w:ascii="Arial" w:hAnsi="Arial" w:cs="Arial"/>
                <w:sz w:val="16"/>
                <w:szCs w:val="16"/>
              </w:rPr>
            </w:pPr>
          </w:p>
        </w:tc>
      </w:tr>
      <w:tr w:rsidR="0073250F" w:rsidRPr="00004708" w:rsidTr="001451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21" w:type="dxa"/>
          </w:tcPr>
          <w:p w:rsidR="0073250F" w:rsidRPr="00004708" w:rsidRDefault="0073250F" w:rsidP="00145182">
            <w:pPr>
              <w:rPr>
                <w:rFonts w:ascii="Arial" w:hAnsi="Arial" w:cs="Arial"/>
                <w:b/>
                <w:sz w:val="16"/>
                <w:szCs w:val="16"/>
              </w:rPr>
            </w:pPr>
            <w:r w:rsidRPr="00004708">
              <w:rPr>
                <w:rFonts w:ascii="Arial" w:hAnsi="Arial" w:cs="Arial"/>
                <w:b/>
                <w:sz w:val="16"/>
                <w:szCs w:val="16"/>
              </w:rPr>
              <w:t>Застрахованные</w:t>
            </w:r>
          </w:p>
          <w:p w:rsidR="0073250F" w:rsidRPr="00004708" w:rsidRDefault="0073250F" w:rsidP="00145182">
            <w:pPr>
              <w:rPr>
                <w:rFonts w:ascii="Arial" w:hAnsi="Arial" w:cs="Arial"/>
                <w:b/>
                <w:sz w:val="16"/>
                <w:szCs w:val="16"/>
              </w:rPr>
            </w:pPr>
          </w:p>
        </w:tc>
        <w:tc>
          <w:tcPr>
            <w:tcW w:w="6960" w:type="dxa"/>
          </w:tcPr>
          <w:p w:rsidR="0073250F" w:rsidRPr="00004708" w:rsidRDefault="0073250F" w:rsidP="00145182">
            <w:pPr>
              <w:tabs>
                <w:tab w:val="left" w:pos="3402"/>
              </w:tabs>
              <w:rPr>
                <w:rFonts w:ascii="Arial" w:hAnsi="Arial" w:cs="Arial"/>
                <w:sz w:val="16"/>
                <w:szCs w:val="16"/>
              </w:rPr>
            </w:pPr>
          </w:p>
        </w:tc>
      </w:tr>
      <w:tr w:rsidR="0073250F" w:rsidRPr="00004708" w:rsidTr="001451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21" w:type="dxa"/>
          </w:tcPr>
          <w:p w:rsidR="0073250F" w:rsidRPr="00004708" w:rsidRDefault="0073250F" w:rsidP="00145182">
            <w:pPr>
              <w:rPr>
                <w:rFonts w:ascii="Arial" w:hAnsi="Arial" w:cs="Arial"/>
                <w:b/>
                <w:sz w:val="16"/>
                <w:szCs w:val="16"/>
              </w:rPr>
            </w:pPr>
            <w:r w:rsidRPr="00004708">
              <w:rPr>
                <w:rFonts w:ascii="Arial" w:hAnsi="Arial" w:cs="Arial"/>
                <w:b/>
                <w:color w:val="000000"/>
                <w:sz w:val="16"/>
                <w:szCs w:val="16"/>
              </w:rPr>
              <w:t>Выгодоприобретатель</w:t>
            </w:r>
          </w:p>
        </w:tc>
        <w:tc>
          <w:tcPr>
            <w:tcW w:w="6960" w:type="dxa"/>
          </w:tcPr>
          <w:p w:rsidR="0073250F" w:rsidRDefault="0073250F" w:rsidP="00145182">
            <w:pPr>
              <w:tabs>
                <w:tab w:val="left" w:pos="3402"/>
              </w:tabs>
              <w:rPr>
                <w:rFonts w:ascii="Arial" w:hAnsi="Arial" w:cs="Arial"/>
                <w:sz w:val="16"/>
                <w:szCs w:val="16"/>
              </w:rPr>
            </w:pPr>
            <w:r w:rsidRPr="00004708">
              <w:rPr>
                <w:rFonts w:ascii="Arial" w:hAnsi="Arial" w:cs="Arial"/>
                <w:sz w:val="16"/>
                <w:szCs w:val="16"/>
              </w:rPr>
              <w:t>Согласно Закону РК «Об обязательном страховании гражданско-правовой ответственности владельцев транспортных средств».</w:t>
            </w:r>
          </w:p>
          <w:p w:rsidR="0073250F" w:rsidRPr="00004708" w:rsidRDefault="0073250F" w:rsidP="00145182">
            <w:pPr>
              <w:tabs>
                <w:tab w:val="left" w:pos="3402"/>
              </w:tabs>
              <w:rPr>
                <w:rFonts w:ascii="Arial" w:hAnsi="Arial" w:cs="Arial"/>
                <w:sz w:val="16"/>
                <w:szCs w:val="16"/>
              </w:rPr>
            </w:pPr>
          </w:p>
        </w:tc>
      </w:tr>
      <w:tr w:rsidR="0073250F" w:rsidRPr="00004708" w:rsidTr="001451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21" w:type="dxa"/>
          </w:tcPr>
          <w:p w:rsidR="0073250F" w:rsidRPr="00004708" w:rsidRDefault="0073250F" w:rsidP="00145182">
            <w:pPr>
              <w:rPr>
                <w:rFonts w:ascii="Arial" w:hAnsi="Arial" w:cs="Arial"/>
                <w:b/>
                <w:sz w:val="16"/>
                <w:szCs w:val="16"/>
              </w:rPr>
            </w:pPr>
            <w:r w:rsidRPr="00004708">
              <w:rPr>
                <w:rFonts w:ascii="Arial" w:hAnsi="Arial" w:cs="Arial"/>
                <w:b/>
                <w:sz w:val="16"/>
                <w:szCs w:val="16"/>
              </w:rPr>
              <w:t>Объе</w:t>
            </w:r>
            <w:proofErr w:type="gramStart"/>
            <w:r w:rsidRPr="00004708">
              <w:rPr>
                <w:rFonts w:ascii="Arial" w:hAnsi="Arial" w:cs="Arial"/>
                <w:b/>
                <w:sz w:val="16"/>
                <w:szCs w:val="16"/>
              </w:rPr>
              <w:t>кт стр</w:t>
            </w:r>
            <w:proofErr w:type="gramEnd"/>
            <w:r w:rsidRPr="00004708">
              <w:rPr>
                <w:rFonts w:ascii="Arial" w:hAnsi="Arial" w:cs="Arial"/>
                <w:b/>
                <w:sz w:val="16"/>
                <w:szCs w:val="16"/>
              </w:rPr>
              <w:t>ахования</w:t>
            </w:r>
          </w:p>
        </w:tc>
        <w:tc>
          <w:tcPr>
            <w:tcW w:w="6960" w:type="dxa"/>
          </w:tcPr>
          <w:p w:rsidR="0073250F" w:rsidRDefault="0073250F" w:rsidP="00145182">
            <w:pPr>
              <w:jc w:val="both"/>
              <w:rPr>
                <w:rFonts w:ascii="Arial" w:hAnsi="Arial" w:cs="Arial"/>
                <w:sz w:val="16"/>
                <w:szCs w:val="16"/>
              </w:rPr>
            </w:pPr>
            <w:r w:rsidRPr="00004708">
              <w:rPr>
                <w:rFonts w:ascii="Arial" w:hAnsi="Arial" w:cs="Arial"/>
                <w:sz w:val="16"/>
                <w:szCs w:val="16"/>
              </w:rPr>
              <w:t xml:space="preserve">Имущественный интерес Страхователя, связанный с его обязанностью, установленной </w:t>
            </w:r>
            <w:bookmarkStart w:id="1" w:name="sub1000000014"/>
            <w:r w:rsidRPr="00004708">
              <w:rPr>
                <w:rFonts w:ascii="Arial" w:hAnsi="Arial" w:cs="Arial"/>
                <w:sz w:val="16"/>
                <w:szCs w:val="16"/>
              </w:rPr>
              <w:fldChar w:fldCharType="begin"/>
            </w:r>
            <w:r w:rsidRPr="00004708">
              <w:rPr>
                <w:rFonts w:ascii="Arial" w:hAnsi="Arial" w:cs="Arial"/>
                <w:sz w:val="16"/>
                <w:szCs w:val="16"/>
              </w:rPr>
              <w:instrText xml:space="preserve"> HYPERLINK "jl:1013880.9170000%20" </w:instrText>
            </w:r>
            <w:r w:rsidRPr="00004708">
              <w:rPr>
                <w:rFonts w:ascii="Arial" w:hAnsi="Arial" w:cs="Arial"/>
                <w:sz w:val="16"/>
                <w:szCs w:val="16"/>
              </w:rPr>
              <w:fldChar w:fldCharType="separate"/>
            </w:r>
            <w:r w:rsidRPr="00004708">
              <w:rPr>
                <w:rFonts w:ascii="Arial" w:hAnsi="Arial" w:cs="Arial"/>
                <w:sz w:val="16"/>
                <w:szCs w:val="16"/>
              </w:rPr>
              <w:t>гражданским законодательством</w:t>
            </w:r>
            <w:r w:rsidRPr="00004708">
              <w:rPr>
                <w:rFonts w:ascii="Arial" w:hAnsi="Arial" w:cs="Arial"/>
                <w:sz w:val="16"/>
                <w:szCs w:val="16"/>
              </w:rPr>
              <w:fldChar w:fldCharType="end"/>
            </w:r>
            <w:bookmarkEnd w:id="1"/>
            <w:r w:rsidRPr="00004708">
              <w:rPr>
                <w:rFonts w:ascii="Arial" w:hAnsi="Arial" w:cs="Arial"/>
                <w:sz w:val="16"/>
                <w:szCs w:val="16"/>
              </w:rPr>
              <w:t xml:space="preserve"> Республики Казахстан, возместить вред, причиненный жизни, здоровью и (или) имуществу третьих лиц в результате эксплуатации транспортного </w:t>
            </w:r>
            <w:r w:rsidRPr="00004708">
              <w:rPr>
                <w:rFonts w:ascii="Arial" w:hAnsi="Arial" w:cs="Arial"/>
                <w:color w:val="000000"/>
                <w:sz w:val="16"/>
                <w:szCs w:val="16"/>
              </w:rPr>
              <w:t>средства</w:t>
            </w:r>
            <w:r w:rsidRPr="00004708">
              <w:rPr>
                <w:rFonts w:ascii="Arial" w:hAnsi="Arial" w:cs="Arial"/>
                <w:sz w:val="16"/>
                <w:szCs w:val="16"/>
              </w:rPr>
              <w:t xml:space="preserve"> как источника повышенной опасности.</w:t>
            </w:r>
          </w:p>
          <w:p w:rsidR="0073250F" w:rsidRPr="00004708" w:rsidRDefault="0073250F" w:rsidP="00145182">
            <w:pPr>
              <w:jc w:val="both"/>
              <w:rPr>
                <w:rFonts w:ascii="Arial" w:hAnsi="Arial" w:cs="Arial"/>
                <w:sz w:val="16"/>
                <w:szCs w:val="16"/>
              </w:rPr>
            </w:pPr>
          </w:p>
        </w:tc>
      </w:tr>
      <w:tr w:rsidR="0073250F" w:rsidRPr="00004708" w:rsidTr="001451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21" w:type="dxa"/>
          </w:tcPr>
          <w:p w:rsidR="0073250F" w:rsidRPr="00004708" w:rsidRDefault="0073250F" w:rsidP="00145182">
            <w:pPr>
              <w:rPr>
                <w:rFonts w:ascii="Arial" w:hAnsi="Arial" w:cs="Arial"/>
                <w:b/>
                <w:sz w:val="16"/>
                <w:szCs w:val="16"/>
              </w:rPr>
            </w:pPr>
            <w:r w:rsidRPr="00004708">
              <w:rPr>
                <w:rFonts w:ascii="Arial" w:hAnsi="Arial" w:cs="Arial"/>
                <w:b/>
                <w:sz w:val="16"/>
                <w:szCs w:val="16"/>
              </w:rPr>
              <w:t>Страховая сумма</w:t>
            </w:r>
          </w:p>
        </w:tc>
        <w:tc>
          <w:tcPr>
            <w:tcW w:w="6960" w:type="dxa"/>
          </w:tcPr>
          <w:p w:rsidR="0073250F" w:rsidRPr="00004708" w:rsidRDefault="0073250F" w:rsidP="003F2C27">
            <w:pPr>
              <w:spacing w:after="0" w:line="240" w:lineRule="auto"/>
              <w:ind w:left="311"/>
              <w:jc w:val="both"/>
              <w:rPr>
                <w:rFonts w:ascii="Arial" w:hAnsi="Arial" w:cs="Arial"/>
                <w:sz w:val="16"/>
                <w:szCs w:val="16"/>
              </w:rPr>
            </w:pPr>
          </w:p>
        </w:tc>
      </w:tr>
      <w:tr w:rsidR="0073250F" w:rsidRPr="00004708" w:rsidTr="001451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21" w:type="dxa"/>
          </w:tcPr>
          <w:p w:rsidR="0073250F" w:rsidRPr="00004708" w:rsidRDefault="0073250F" w:rsidP="00145182">
            <w:pPr>
              <w:rPr>
                <w:rFonts w:ascii="Arial" w:hAnsi="Arial" w:cs="Arial"/>
                <w:b/>
                <w:sz w:val="16"/>
                <w:szCs w:val="16"/>
              </w:rPr>
            </w:pPr>
            <w:r w:rsidRPr="00004708">
              <w:rPr>
                <w:rFonts w:ascii="Arial" w:hAnsi="Arial" w:cs="Arial"/>
                <w:b/>
                <w:sz w:val="16"/>
                <w:szCs w:val="16"/>
              </w:rPr>
              <w:t>Страховая премия</w:t>
            </w:r>
          </w:p>
        </w:tc>
        <w:tc>
          <w:tcPr>
            <w:tcW w:w="6960" w:type="dxa"/>
          </w:tcPr>
          <w:p w:rsidR="0073250F" w:rsidRPr="00004708" w:rsidRDefault="0073250F" w:rsidP="003F2C27">
            <w:pPr>
              <w:tabs>
                <w:tab w:val="left" w:pos="426"/>
              </w:tabs>
              <w:ind w:right="-1"/>
              <w:jc w:val="both"/>
              <w:rPr>
                <w:rFonts w:ascii="Arial" w:hAnsi="Arial" w:cs="Arial"/>
                <w:sz w:val="16"/>
                <w:szCs w:val="16"/>
              </w:rPr>
            </w:pPr>
          </w:p>
        </w:tc>
      </w:tr>
      <w:tr w:rsidR="0073250F" w:rsidRPr="00004708" w:rsidTr="001451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8"/>
        </w:trPr>
        <w:tc>
          <w:tcPr>
            <w:tcW w:w="2821" w:type="dxa"/>
          </w:tcPr>
          <w:p w:rsidR="0073250F" w:rsidRPr="00004708" w:rsidRDefault="0073250F" w:rsidP="00145182">
            <w:pPr>
              <w:rPr>
                <w:rFonts w:ascii="Arial" w:hAnsi="Arial" w:cs="Arial"/>
                <w:b/>
                <w:sz w:val="16"/>
                <w:szCs w:val="16"/>
              </w:rPr>
            </w:pPr>
            <w:r w:rsidRPr="00004708">
              <w:rPr>
                <w:rFonts w:ascii="Arial" w:hAnsi="Arial" w:cs="Arial"/>
                <w:b/>
                <w:sz w:val="16"/>
                <w:szCs w:val="16"/>
              </w:rPr>
              <w:t>Срок действия Договора</w:t>
            </w:r>
          </w:p>
        </w:tc>
        <w:tc>
          <w:tcPr>
            <w:tcW w:w="6960" w:type="dxa"/>
          </w:tcPr>
          <w:p w:rsidR="0073250F" w:rsidRPr="00B748CC" w:rsidRDefault="0073250F" w:rsidP="00145182">
            <w:pPr>
              <w:tabs>
                <w:tab w:val="left" w:pos="311"/>
              </w:tabs>
              <w:ind w:right="-1"/>
              <w:jc w:val="both"/>
              <w:rPr>
                <w:rFonts w:ascii="Arial" w:hAnsi="Arial" w:cs="Arial"/>
                <w:b/>
                <w:sz w:val="16"/>
                <w:szCs w:val="16"/>
              </w:rPr>
            </w:pPr>
            <w:r>
              <w:rPr>
                <w:rFonts w:ascii="Arial" w:hAnsi="Arial" w:cs="Arial"/>
                <w:b/>
                <w:sz w:val="16"/>
                <w:szCs w:val="16"/>
              </w:rPr>
              <w:t>С 01.01.20</w:t>
            </w:r>
            <w:r>
              <w:rPr>
                <w:rFonts w:ascii="Arial" w:hAnsi="Arial" w:cs="Arial"/>
                <w:b/>
                <w:sz w:val="16"/>
                <w:szCs w:val="16"/>
                <w:lang w:val="kk-KZ"/>
              </w:rPr>
              <w:t>20</w:t>
            </w:r>
            <w:r w:rsidRPr="00B748CC">
              <w:rPr>
                <w:rFonts w:ascii="Arial" w:hAnsi="Arial" w:cs="Arial"/>
                <w:b/>
                <w:sz w:val="16"/>
                <w:szCs w:val="16"/>
              </w:rPr>
              <w:t>г. по 31.12.20</w:t>
            </w:r>
            <w:r>
              <w:rPr>
                <w:rFonts w:ascii="Arial" w:hAnsi="Arial" w:cs="Arial"/>
                <w:b/>
                <w:sz w:val="16"/>
                <w:szCs w:val="16"/>
                <w:lang w:val="kk-KZ"/>
              </w:rPr>
              <w:t>20</w:t>
            </w:r>
            <w:r w:rsidRPr="00B748CC">
              <w:rPr>
                <w:rFonts w:ascii="Arial" w:hAnsi="Arial" w:cs="Arial"/>
                <w:b/>
                <w:sz w:val="16"/>
                <w:szCs w:val="16"/>
              </w:rPr>
              <w:t xml:space="preserve">г. включительно </w:t>
            </w:r>
          </w:p>
        </w:tc>
      </w:tr>
      <w:tr w:rsidR="0073250F" w:rsidRPr="00004708" w:rsidTr="001451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21" w:type="dxa"/>
          </w:tcPr>
          <w:p w:rsidR="0073250F" w:rsidRPr="00004708" w:rsidRDefault="0073250F" w:rsidP="00145182">
            <w:pPr>
              <w:rPr>
                <w:rFonts w:ascii="Arial" w:hAnsi="Arial" w:cs="Arial"/>
                <w:b/>
                <w:sz w:val="16"/>
                <w:szCs w:val="16"/>
              </w:rPr>
            </w:pPr>
            <w:r w:rsidRPr="00004708">
              <w:rPr>
                <w:rFonts w:ascii="Arial" w:hAnsi="Arial" w:cs="Arial"/>
                <w:b/>
                <w:sz w:val="16"/>
                <w:szCs w:val="16"/>
              </w:rPr>
              <w:t>Территория страхования</w:t>
            </w:r>
          </w:p>
        </w:tc>
        <w:tc>
          <w:tcPr>
            <w:tcW w:w="6960" w:type="dxa"/>
          </w:tcPr>
          <w:p w:rsidR="0073250F" w:rsidRDefault="0073250F" w:rsidP="00145182">
            <w:pPr>
              <w:jc w:val="both"/>
              <w:rPr>
                <w:rFonts w:ascii="Arial" w:hAnsi="Arial" w:cs="Arial"/>
                <w:sz w:val="16"/>
                <w:szCs w:val="16"/>
              </w:rPr>
            </w:pPr>
            <w:r w:rsidRPr="00004708">
              <w:rPr>
                <w:rFonts w:ascii="Arial" w:hAnsi="Arial" w:cs="Arial"/>
                <w:sz w:val="16"/>
                <w:szCs w:val="16"/>
              </w:rPr>
              <w:t>Республика Казахстан</w:t>
            </w:r>
          </w:p>
          <w:p w:rsidR="0073250F" w:rsidRPr="00004708" w:rsidRDefault="0073250F" w:rsidP="00145182">
            <w:pPr>
              <w:jc w:val="both"/>
              <w:rPr>
                <w:rFonts w:ascii="Arial" w:hAnsi="Arial" w:cs="Arial"/>
                <w:sz w:val="16"/>
                <w:szCs w:val="16"/>
              </w:rPr>
            </w:pPr>
          </w:p>
        </w:tc>
      </w:tr>
      <w:tr w:rsidR="0073250F" w:rsidRPr="00004708" w:rsidTr="001451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21" w:type="dxa"/>
          </w:tcPr>
          <w:p w:rsidR="0073250F" w:rsidRPr="00004708" w:rsidRDefault="0073250F" w:rsidP="00145182">
            <w:pPr>
              <w:rPr>
                <w:rFonts w:ascii="Arial" w:hAnsi="Arial" w:cs="Arial"/>
                <w:b/>
                <w:sz w:val="16"/>
                <w:szCs w:val="16"/>
              </w:rPr>
            </w:pPr>
            <w:r w:rsidRPr="00004708">
              <w:rPr>
                <w:rFonts w:ascii="Arial" w:hAnsi="Arial" w:cs="Arial"/>
                <w:b/>
                <w:sz w:val="16"/>
                <w:szCs w:val="16"/>
              </w:rPr>
              <w:t>Территориальный признак</w:t>
            </w:r>
          </w:p>
        </w:tc>
        <w:tc>
          <w:tcPr>
            <w:tcW w:w="6960" w:type="dxa"/>
          </w:tcPr>
          <w:p w:rsidR="0073250F" w:rsidRDefault="0073250F" w:rsidP="00145182">
            <w:pPr>
              <w:jc w:val="both"/>
              <w:rPr>
                <w:rFonts w:ascii="Arial" w:hAnsi="Arial" w:cs="Arial"/>
                <w:sz w:val="18"/>
                <w:szCs w:val="18"/>
              </w:rPr>
            </w:pPr>
            <w:proofErr w:type="spellStart"/>
            <w:r w:rsidRPr="00C0361D">
              <w:rPr>
                <w:rFonts w:ascii="Arial" w:hAnsi="Arial" w:cs="Arial"/>
                <w:sz w:val="18"/>
                <w:szCs w:val="18"/>
              </w:rPr>
              <w:t>г</w:t>
            </w:r>
            <w:proofErr w:type="gramStart"/>
            <w:r w:rsidRPr="00C0361D">
              <w:rPr>
                <w:rFonts w:ascii="Arial" w:hAnsi="Arial" w:cs="Arial"/>
                <w:sz w:val="18"/>
                <w:szCs w:val="18"/>
              </w:rPr>
              <w:t>.А</w:t>
            </w:r>
            <w:proofErr w:type="gramEnd"/>
            <w:r w:rsidRPr="00C0361D">
              <w:rPr>
                <w:rFonts w:ascii="Arial" w:hAnsi="Arial" w:cs="Arial"/>
                <w:sz w:val="18"/>
                <w:szCs w:val="18"/>
              </w:rPr>
              <w:t>тырау</w:t>
            </w:r>
            <w:proofErr w:type="spellEnd"/>
            <w:r w:rsidRPr="00C0361D">
              <w:rPr>
                <w:rFonts w:ascii="Arial" w:hAnsi="Arial" w:cs="Arial"/>
                <w:sz w:val="18"/>
                <w:szCs w:val="18"/>
              </w:rPr>
              <w:t xml:space="preserve">, проспект  </w:t>
            </w:r>
            <w:proofErr w:type="spellStart"/>
            <w:r w:rsidRPr="00C0361D">
              <w:rPr>
                <w:rFonts w:ascii="Arial" w:hAnsi="Arial" w:cs="Arial"/>
                <w:sz w:val="18"/>
                <w:szCs w:val="18"/>
              </w:rPr>
              <w:t>З.Кабдолова</w:t>
            </w:r>
            <w:proofErr w:type="spellEnd"/>
            <w:r w:rsidRPr="00C0361D">
              <w:rPr>
                <w:rFonts w:ascii="Arial" w:hAnsi="Arial" w:cs="Arial"/>
                <w:sz w:val="18"/>
                <w:szCs w:val="18"/>
              </w:rPr>
              <w:t>, 9</w:t>
            </w:r>
          </w:p>
          <w:p w:rsidR="0073250F" w:rsidRPr="00004708" w:rsidRDefault="0073250F" w:rsidP="00145182">
            <w:pPr>
              <w:jc w:val="both"/>
              <w:rPr>
                <w:rFonts w:ascii="Arial" w:hAnsi="Arial" w:cs="Arial"/>
                <w:sz w:val="16"/>
                <w:szCs w:val="16"/>
              </w:rPr>
            </w:pPr>
          </w:p>
        </w:tc>
      </w:tr>
      <w:tr w:rsidR="0073250F" w:rsidRPr="00004708" w:rsidTr="001451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21" w:type="dxa"/>
          </w:tcPr>
          <w:p w:rsidR="0073250F" w:rsidRPr="00004708" w:rsidRDefault="0073250F" w:rsidP="00145182">
            <w:pPr>
              <w:rPr>
                <w:rFonts w:ascii="Arial" w:hAnsi="Arial" w:cs="Arial"/>
                <w:b/>
                <w:sz w:val="16"/>
                <w:szCs w:val="16"/>
              </w:rPr>
            </w:pPr>
            <w:r w:rsidRPr="00004708">
              <w:rPr>
                <w:rFonts w:ascii="Arial" w:hAnsi="Arial" w:cs="Arial"/>
                <w:b/>
                <w:sz w:val="16"/>
                <w:szCs w:val="16"/>
              </w:rPr>
              <w:t>Сведения о наличии/</w:t>
            </w:r>
          </w:p>
          <w:p w:rsidR="0073250F" w:rsidRPr="00004708" w:rsidRDefault="0073250F" w:rsidP="00145182">
            <w:pPr>
              <w:rPr>
                <w:rFonts w:ascii="Arial" w:hAnsi="Arial" w:cs="Arial"/>
                <w:sz w:val="16"/>
                <w:szCs w:val="16"/>
              </w:rPr>
            </w:pPr>
            <w:proofErr w:type="gramStart"/>
            <w:r w:rsidRPr="00004708">
              <w:rPr>
                <w:rFonts w:ascii="Arial" w:hAnsi="Arial" w:cs="Arial"/>
                <w:b/>
                <w:sz w:val="16"/>
                <w:szCs w:val="16"/>
              </w:rPr>
              <w:t>отсутствии</w:t>
            </w:r>
            <w:proofErr w:type="gramEnd"/>
            <w:r w:rsidRPr="00004708">
              <w:rPr>
                <w:rFonts w:ascii="Arial" w:hAnsi="Arial" w:cs="Arial"/>
                <w:b/>
                <w:sz w:val="16"/>
                <w:szCs w:val="16"/>
              </w:rPr>
              <w:t xml:space="preserve"> комиссионного вознаграждения</w:t>
            </w:r>
          </w:p>
        </w:tc>
        <w:tc>
          <w:tcPr>
            <w:tcW w:w="6960" w:type="dxa"/>
          </w:tcPr>
          <w:p w:rsidR="0073250F" w:rsidRPr="00004708" w:rsidRDefault="0073250F" w:rsidP="00145182">
            <w:pPr>
              <w:jc w:val="both"/>
              <w:rPr>
                <w:rFonts w:ascii="Arial" w:hAnsi="Arial" w:cs="Arial"/>
                <w:sz w:val="16"/>
                <w:szCs w:val="16"/>
              </w:rPr>
            </w:pPr>
            <w:r>
              <w:rPr>
                <w:rFonts w:ascii="Arial" w:hAnsi="Arial" w:cs="Arial"/>
                <w:sz w:val="16"/>
                <w:szCs w:val="16"/>
              </w:rPr>
              <w:t>нет</w:t>
            </w:r>
          </w:p>
        </w:tc>
      </w:tr>
      <w:tr w:rsidR="0073250F" w:rsidRPr="00004708" w:rsidTr="001451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21" w:type="dxa"/>
          </w:tcPr>
          <w:p w:rsidR="0073250F" w:rsidRPr="00004708" w:rsidRDefault="0073250F" w:rsidP="00145182">
            <w:pPr>
              <w:rPr>
                <w:rFonts w:ascii="Arial" w:hAnsi="Arial" w:cs="Arial"/>
                <w:b/>
                <w:sz w:val="16"/>
                <w:szCs w:val="16"/>
              </w:rPr>
            </w:pPr>
            <w:r w:rsidRPr="00004708">
              <w:rPr>
                <w:rFonts w:ascii="Arial" w:hAnsi="Arial" w:cs="Arial"/>
                <w:b/>
                <w:sz w:val="16"/>
                <w:szCs w:val="16"/>
              </w:rPr>
              <w:t>Дата и место подписания Договора</w:t>
            </w:r>
          </w:p>
        </w:tc>
        <w:tc>
          <w:tcPr>
            <w:tcW w:w="6960" w:type="dxa"/>
          </w:tcPr>
          <w:p w:rsidR="0073250F" w:rsidRDefault="0073250F" w:rsidP="00145182">
            <w:pPr>
              <w:jc w:val="both"/>
              <w:rPr>
                <w:rFonts w:ascii="Arial" w:hAnsi="Arial" w:cs="Arial"/>
                <w:sz w:val="16"/>
                <w:szCs w:val="16"/>
              </w:rPr>
            </w:pPr>
            <w:r>
              <w:rPr>
                <w:rFonts w:ascii="Arial" w:hAnsi="Arial" w:cs="Arial"/>
                <w:sz w:val="16"/>
                <w:szCs w:val="16"/>
              </w:rPr>
              <w:t>«</w:t>
            </w:r>
            <w:r>
              <w:rPr>
                <w:rFonts w:ascii="Arial" w:hAnsi="Arial" w:cs="Arial"/>
                <w:sz w:val="16"/>
                <w:szCs w:val="16"/>
                <w:lang w:val="en-US"/>
              </w:rPr>
              <w:t>_____</w:t>
            </w:r>
            <w:r>
              <w:rPr>
                <w:rFonts w:ascii="Arial" w:hAnsi="Arial" w:cs="Arial"/>
                <w:sz w:val="16"/>
                <w:szCs w:val="16"/>
              </w:rPr>
              <w:t xml:space="preserve">» </w:t>
            </w:r>
            <w:r>
              <w:rPr>
                <w:rFonts w:ascii="Arial" w:hAnsi="Arial" w:cs="Arial"/>
                <w:sz w:val="16"/>
                <w:szCs w:val="16"/>
                <w:lang w:val="en-US"/>
              </w:rPr>
              <w:t>___________________</w:t>
            </w:r>
            <w:r>
              <w:rPr>
                <w:rFonts w:ascii="Arial" w:hAnsi="Arial" w:cs="Arial"/>
                <w:sz w:val="16"/>
                <w:szCs w:val="16"/>
              </w:rPr>
              <w:t xml:space="preserve"> </w:t>
            </w:r>
            <w:r w:rsidRPr="00004708">
              <w:rPr>
                <w:rFonts w:ascii="Arial" w:hAnsi="Arial" w:cs="Arial"/>
                <w:sz w:val="16"/>
                <w:szCs w:val="16"/>
              </w:rPr>
              <w:t xml:space="preserve"> </w:t>
            </w:r>
            <w:r>
              <w:rPr>
                <w:rFonts w:ascii="Arial" w:hAnsi="Arial" w:cs="Arial"/>
                <w:sz w:val="16"/>
                <w:szCs w:val="16"/>
              </w:rPr>
              <w:t>201</w:t>
            </w:r>
            <w:r>
              <w:rPr>
                <w:rFonts w:ascii="Arial" w:hAnsi="Arial" w:cs="Arial"/>
                <w:sz w:val="16"/>
                <w:szCs w:val="16"/>
                <w:lang w:val="en-US"/>
              </w:rPr>
              <w:t>__</w:t>
            </w:r>
            <w:r w:rsidRPr="00004708">
              <w:rPr>
                <w:rFonts w:ascii="Arial" w:hAnsi="Arial" w:cs="Arial"/>
                <w:sz w:val="16"/>
                <w:szCs w:val="16"/>
              </w:rPr>
              <w:t xml:space="preserve"> г. </w:t>
            </w:r>
          </w:p>
          <w:p w:rsidR="0073250F" w:rsidRDefault="0073250F" w:rsidP="00145182">
            <w:pPr>
              <w:jc w:val="both"/>
              <w:rPr>
                <w:rFonts w:ascii="Arial" w:hAnsi="Arial" w:cs="Arial"/>
                <w:sz w:val="16"/>
                <w:szCs w:val="16"/>
              </w:rPr>
            </w:pPr>
            <w:r w:rsidRPr="00004708">
              <w:rPr>
                <w:rFonts w:ascii="Arial" w:hAnsi="Arial" w:cs="Arial"/>
                <w:sz w:val="16"/>
                <w:szCs w:val="16"/>
              </w:rPr>
              <w:t xml:space="preserve">Республика Казахстан, г. </w:t>
            </w:r>
            <w:r>
              <w:rPr>
                <w:rFonts w:ascii="Arial" w:hAnsi="Arial" w:cs="Arial"/>
                <w:sz w:val="16"/>
                <w:szCs w:val="16"/>
              </w:rPr>
              <w:t>Атырау</w:t>
            </w:r>
          </w:p>
          <w:p w:rsidR="0073250F" w:rsidRPr="00004708" w:rsidRDefault="0073250F" w:rsidP="00145182">
            <w:pPr>
              <w:jc w:val="both"/>
              <w:rPr>
                <w:rFonts w:ascii="Arial" w:hAnsi="Arial" w:cs="Arial"/>
                <w:sz w:val="16"/>
                <w:szCs w:val="16"/>
              </w:rPr>
            </w:pPr>
          </w:p>
        </w:tc>
      </w:tr>
    </w:tbl>
    <w:p w:rsidR="0073250F" w:rsidRPr="00004708" w:rsidRDefault="0073250F" w:rsidP="0073250F">
      <w:pPr>
        <w:rPr>
          <w:rFonts w:ascii="Arial" w:hAnsi="Arial" w:cs="Arial"/>
          <w:b/>
        </w:rPr>
        <w:sectPr w:rsidR="0073250F" w:rsidRPr="00004708" w:rsidSect="00145182">
          <w:footerReference w:type="even" r:id="rId9"/>
          <w:footerReference w:type="default" r:id="rId10"/>
          <w:pgSz w:w="11906" w:h="16838" w:code="9"/>
          <w:pgMar w:top="567" w:right="680" w:bottom="567" w:left="737" w:header="0" w:footer="0" w:gutter="0"/>
          <w:cols w:space="708"/>
          <w:docGrid w:linePitch="360"/>
        </w:sectPr>
      </w:pPr>
    </w:p>
    <w:p w:rsidR="0073250F" w:rsidRPr="00004708" w:rsidRDefault="0073250F" w:rsidP="0073250F">
      <w:pPr>
        <w:rPr>
          <w:rFonts w:ascii="Arial" w:hAnsi="Arial" w:cs="Arial"/>
          <w:b/>
        </w:rPr>
      </w:pPr>
    </w:p>
    <w:tbl>
      <w:tblPr>
        <w:tblW w:w="209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
        <w:gridCol w:w="5567"/>
        <w:gridCol w:w="3755"/>
        <w:gridCol w:w="536"/>
        <w:gridCol w:w="5567"/>
        <w:gridCol w:w="5352"/>
      </w:tblGrid>
      <w:tr w:rsidR="0073250F" w:rsidRPr="00004708" w:rsidTr="0073250F">
        <w:trPr>
          <w:gridAfter w:val="3"/>
          <w:wAfter w:w="11455" w:type="dxa"/>
        </w:trPr>
        <w:tc>
          <w:tcPr>
            <w:tcW w:w="9498" w:type="dxa"/>
            <w:gridSpan w:val="3"/>
            <w:tcBorders>
              <w:top w:val="nil"/>
              <w:left w:val="nil"/>
              <w:bottom w:val="nil"/>
              <w:right w:val="nil"/>
            </w:tcBorders>
          </w:tcPr>
          <w:p w:rsidR="0073250F" w:rsidRPr="00004708" w:rsidRDefault="0073250F" w:rsidP="0073250F">
            <w:pPr>
              <w:pStyle w:val="21"/>
              <w:numPr>
                <w:ilvl w:val="0"/>
                <w:numId w:val="18"/>
              </w:numPr>
              <w:tabs>
                <w:tab w:val="clear" w:pos="840"/>
                <w:tab w:val="num" w:pos="318"/>
              </w:tabs>
              <w:spacing w:after="0" w:line="240" w:lineRule="auto"/>
              <w:ind w:left="0" w:right="-1" w:firstLine="0"/>
              <w:jc w:val="both"/>
              <w:rPr>
                <w:rFonts w:ascii="Arial" w:hAnsi="Arial" w:cs="Arial"/>
                <w:sz w:val="14"/>
                <w:szCs w:val="14"/>
              </w:rPr>
            </w:pPr>
            <w:r w:rsidRPr="00004708">
              <w:rPr>
                <w:rFonts w:ascii="Arial" w:hAnsi="Arial" w:cs="Arial"/>
                <w:b/>
                <w:sz w:val="14"/>
                <w:szCs w:val="14"/>
              </w:rPr>
              <w:t>Общие положения</w:t>
            </w:r>
          </w:p>
          <w:p w:rsidR="0073250F" w:rsidRPr="00004708" w:rsidRDefault="0073250F" w:rsidP="0073250F">
            <w:pPr>
              <w:pStyle w:val="21"/>
              <w:numPr>
                <w:ilvl w:val="1"/>
                <w:numId w:val="18"/>
              </w:numPr>
              <w:tabs>
                <w:tab w:val="clear" w:pos="1124"/>
                <w:tab w:val="num" w:pos="318"/>
              </w:tabs>
              <w:spacing w:after="0" w:line="240" w:lineRule="auto"/>
              <w:ind w:left="0" w:right="-1" w:firstLine="0"/>
              <w:jc w:val="both"/>
              <w:rPr>
                <w:rFonts w:ascii="Arial" w:hAnsi="Arial" w:cs="Arial"/>
                <w:sz w:val="14"/>
                <w:szCs w:val="14"/>
              </w:rPr>
            </w:pPr>
            <w:r w:rsidRPr="00004708">
              <w:rPr>
                <w:rFonts w:ascii="Arial" w:hAnsi="Arial" w:cs="Arial"/>
                <w:b/>
                <w:sz w:val="14"/>
                <w:szCs w:val="14"/>
              </w:rPr>
              <w:t>Предмет Договора.</w:t>
            </w:r>
            <w:r w:rsidRPr="00004708">
              <w:rPr>
                <w:rFonts w:ascii="Arial" w:hAnsi="Arial" w:cs="Arial"/>
                <w:sz w:val="14"/>
                <w:szCs w:val="14"/>
              </w:rPr>
              <w:t xml:space="preserve"> </w:t>
            </w:r>
            <w:proofErr w:type="gramStart"/>
            <w:r w:rsidRPr="00004708">
              <w:rPr>
                <w:rFonts w:ascii="Arial" w:hAnsi="Arial" w:cs="Arial"/>
                <w:sz w:val="14"/>
                <w:szCs w:val="14"/>
              </w:rPr>
              <w:t>Страховщик и Страхователь, далее совместно именуемые «Стороны», а по отдельности – как указано выше или «Сторона», заключили в соответствии с Законом Республики Казахстан от 1 июля 2003 года № 446-II «Об обязательном страховании гражданско-правовой ответственности владельцев транспортных средств» (далее - Закон), Правилами обязательного страхования гражданско-правовой ответственности владельцев транспортных средств (далее – «Правила страхования») и протоколом № 01-11-10-226 от 21 июля 2017 года настоящий договор (далее</w:t>
            </w:r>
            <w:proofErr w:type="gramEnd"/>
            <w:r w:rsidRPr="00004708">
              <w:rPr>
                <w:rFonts w:ascii="Arial" w:hAnsi="Arial" w:cs="Arial"/>
                <w:sz w:val="14"/>
                <w:szCs w:val="14"/>
              </w:rPr>
              <w:t xml:space="preserve"> – «</w:t>
            </w:r>
            <w:proofErr w:type="gramStart"/>
            <w:r w:rsidRPr="00004708">
              <w:rPr>
                <w:rFonts w:ascii="Arial" w:hAnsi="Arial" w:cs="Arial"/>
                <w:sz w:val="14"/>
                <w:szCs w:val="14"/>
              </w:rPr>
              <w:t>Договор»), предметом которого является обязательное страхование гражданско-правовой ответственности  владельцев транспортных средств.</w:t>
            </w:r>
            <w:proofErr w:type="gramEnd"/>
          </w:p>
          <w:p w:rsidR="0073250F" w:rsidRPr="00004708" w:rsidRDefault="0073250F" w:rsidP="0073250F">
            <w:pPr>
              <w:pStyle w:val="21"/>
              <w:numPr>
                <w:ilvl w:val="1"/>
                <w:numId w:val="18"/>
              </w:numPr>
              <w:tabs>
                <w:tab w:val="clear" w:pos="1124"/>
                <w:tab w:val="num" w:pos="318"/>
              </w:tabs>
              <w:spacing w:after="0" w:line="240" w:lineRule="auto"/>
              <w:ind w:left="0" w:right="-1" w:firstLine="0"/>
              <w:jc w:val="both"/>
              <w:rPr>
                <w:rFonts w:ascii="Arial" w:hAnsi="Arial" w:cs="Arial"/>
                <w:sz w:val="14"/>
                <w:szCs w:val="14"/>
              </w:rPr>
            </w:pPr>
            <w:r w:rsidRPr="00004708">
              <w:rPr>
                <w:rFonts w:ascii="Arial" w:hAnsi="Arial" w:cs="Arial"/>
                <w:sz w:val="14"/>
                <w:szCs w:val="14"/>
              </w:rPr>
              <w:t xml:space="preserve">По настоящему Договору считается застрахованной гражданско-правовая ответственность Страхователя (Застрахованного), возникшая в результате причинения вреда третьим лицам самим Страхователем (Застрахованным) либо в случае: </w:t>
            </w:r>
          </w:p>
          <w:p w:rsidR="0073250F" w:rsidRPr="00004708" w:rsidRDefault="0073250F" w:rsidP="0073250F">
            <w:pPr>
              <w:pStyle w:val="ae"/>
              <w:numPr>
                <w:ilvl w:val="0"/>
                <w:numId w:val="16"/>
              </w:numPr>
              <w:tabs>
                <w:tab w:val="clear" w:pos="1080"/>
                <w:tab w:val="num" w:pos="269"/>
                <w:tab w:val="num" w:pos="318"/>
                <w:tab w:val="left" w:pos="602"/>
              </w:tabs>
              <w:ind w:left="0" w:firstLine="0"/>
              <w:rPr>
                <w:rFonts w:ascii="Arial" w:hAnsi="Arial" w:cs="Arial"/>
                <w:sz w:val="14"/>
                <w:szCs w:val="14"/>
              </w:rPr>
            </w:pPr>
            <w:r w:rsidRPr="00004708">
              <w:rPr>
                <w:rFonts w:ascii="Arial" w:hAnsi="Arial" w:cs="Arial"/>
                <w:sz w:val="14"/>
                <w:szCs w:val="14"/>
              </w:rPr>
              <w:t xml:space="preserve">управления транспортным средством лицом, имеющим право на его управление в присутствии Страхователя (Застрахованного); </w:t>
            </w:r>
          </w:p>
          <w:p w:rsidR="0073250F" w:rsidRPr="00004708" w:rsidRDefault="0073250F" w:rsidP="0073250F">
            <w:pPr>
              <w:pStyle w:val="ae"/>
              <w:numPr>
                <w:ilvl w:val="0"/>
                <w:numId w:val="16"/>
              </w:numPr>
              <w:tabs>
                <w:tab w:val="clear" w:pos="1080"/>
                <w:tab w:val="num" w:pos="269"/>
                <w:tab w:val="num" w:pos="318"/>
                <w:tab w:val="left" w:pos="602"/>
              </w:tabs>
              <w:ind w:left="0" w:firstLine="0"/>
              <w:rPr>
                <w:rFonts w:ascii="Arial" w:hAnsi="Arial" w:cs="Arial"/>
                <w:sz w:val="14"/>
                <w:szCs w:val="14"/>
              </w:rPr>
            </w:pPr>
            <w:r w:rsidRPr="00004708">
              <w:rPr>
                <w:rFonts w:ascii="Arial" w:hAnsi="Arial" w:cs="Arial"/>
                <w:sz w:val="14"/>
                <w:szCs w:val="14"/>
              </w:rPr>
              <w:t xml:space="preserve">управления транспортным средством лицом на основании трудового или иного договора со Страхователем (Застрахованным), оформленного в письменной форме; </w:t>
            </w:r>
          </w:p>
          <w:p w:rsidR="0073250F" w:rsidRPr="00004708" w:rsidRDefault="0073250F" w:rsidP="0073250F">
            <w:pPr>
              <w:pStyle w:val="ae"/>
              <w:numPr>
                <w:ilvl w:val="0"/>
                <w:numId w:val="16"/>
              </w:numPr>
              <w:tabs>
                <w:tab w:val="clear" w:pos="1080"/>
                <w:tab w:val="num" w:pos="269"/>
                <w:tab w:val="num" w:pos="318"/>
                <w:tab w:val="left" w:pos="602"/>
              </w:tabs>
              <w:ind w:left="0" w:firstLine="0"/>
              <w:rPr>
                <w:rFonts w:ascii="Arial" w:hAnsi="Arial" w:cs="Arial"/>
                <w:sz w:val="14"/>
                <w:szCs w:val="14"/>
              </w:rPr>
            </w:pPr>
            <w:r w:rsidRPr="00004708">
              <w:rPr>
                <w:rFonts w:ascii="Arial" w:hAnsi="Arial" w:cs="Arial"/>
                <w:sz w:val="14"/>
                <w:szCs w:val="14"/>
              </w:rPr>
              <w:t xml:space="preserve">управления транспортным средством лицом, противоправно завладевшим транспортным средством, если ответственность за причиненный вред возложена на Страхователя (Застрахованного). </w:t>
            </w:r>
          </w:p>
          <w:p w:rsidR="0073250F" w:rsidRPr="00004708" w:rsidRDefault="0073250F" w:rsidP="0073250F">
            <w:pPr>
              <w:pStyle w:val="21"/>
              <w:numPr>
                <w:ilvl w:val="1"/>
                <w:numId w:val="18"/>
              </w:numPr>
              <w:tabs>
                <w:tab w:val="clear" w:pos="1124"/>
                <w:tab w:val="num" w:pos="318"/>
              </w:tabs>
              <w:spacing w:after="0" w:line="240" w:lineRule="auto"/>
              <w:ind w:left="0" w:right="-1" w:firstLine="0"/>
              <w:jc w:val="both"/>
              <w:rPr>
                <w:rFonts w:ascii="Arial" w:hAnsi="Arial" w:cs="Arial"/>
                <w:sz w:val="14"/>
                <w:szCs w:val="14"/>
              </w:rPr>
            </w:pPr>
            <w:r w:rsidRPr="00004708">
              <w:rPr>
                <w:rFonts w:ascii="Arial" w:hAnsi="Arial" w:cs="Arial"/>
                <w:sz w:val="14"/>
                <w:szCs w:val="14"/>
              </w:rPr>
              <w:t>На каждую единицу эксплуатируемого транспортного средства Страховщиком оформляются и выдаются Страхователю страховые полисы, которые являются неотъемлемой частью настоящего Договора.</w:t>
            </w:r>
          </w:p>
          <w:p w:rsidR="0073250F" w:rsidRPr="00004708" w:rsidRDefault="0073250F" w:rsidP="0073250F">
            <w:pPr>
              <w:pStyle w:val="21"/>
              <w:numPr>
                <w:ilvl w:val="1"/>
                <w:numId w:val="18"/>
              </w:numPr>
              <w:tabs>
                <w:tab w:val="clear" w:pos="1124"/>
                <w:tab w:val="num" w:pos="318"/>
              </w:tabs>
              <w:spacing w:after="0" w:line="240" w:lineRule="auto"/>
              <w:ind w:left="0" w:right="-1" w:firstLine="0"/>
              <w:jc w:val="both"/>
              <w:rPr>
                <w:rFonts w:ascii="Arial" w:hAnsi="Arial" w:cs="Arial"/>
                <w:sz w:val="14"/>
                <w:szCs w:val="14"/>
              </w:rPr>
            </w:pPr>
            <w:r w:rsidRPr="00004708">
              <w:rPr>
                <w:rFonts w:ascii="Arial" w:hAnsi="Arial" w:cs="Arial"/>
                <w:sz w:val="14"/>
                <w:szCs w:val="14"/>
              </w:rPr>
              <w:t>Перечень и сведения о транспортных средствах, ответственность Страхователя (Застрахованного) при эксплуатации которых застрахована по настоящему Договору, указаны в Приложении №1 к Договору, являющемся его неотъемлемой частью.</w:t>
            </w:r>
          </w:p>
          <w:p w:rsidR="0073250F" w:rsidRPr="00004708" w:rsidRDefault="0073250F" w:rsidP="0073250F">
            <w:pPr>
              <w:pStyle w:val="21"/>
              <w:numPr>
                <w:ilvl w:val="1"/>
                <w:numId w:val="18"/>
              </w:numPr>
              <w:tabs>
                <w:tab w:val="clear" w:pos="1124"/>
                <w:tab w:val="num" w:pos="318"/>
              </w:tabs>
              <w:spacing w:after="0" w:line="240" w:lineRule="auto"/>
              <w:ind w:left="0" w:right="-1" w:firstLine="0"/>
              <w:jc w:val="both"/>
              <w:rPr>
                <w:rFonts w:ascii="Arial" w:hAnsi="Arial" w:cs="Arial"/>
                <w:sz w:val="14"/>
                <w:szCs w:val="14"/>
              </w:rPr>
            </w:pPr>
            <w:r w:rsidRPr="00004708">
              <w:rPr>
                <w:rFonts w:ascii="Arial" w:hAnsi="Arial" w:cs="Arial"/>
                <w:sz w:val="14"/>
                <w:szCs w:val="14"/>
              </w:rPr>
              <w:t>В настоящем Договоре используются следующие основные понятия:</w:t>
            </w:r>
          </w:p>
          <w:p w:rsidR="0073250F" w:rsidRPr="00004708" w:rsidRDefault="0073250F" w:rsidP="0073250F">
            <w:pPr>
              <w:pStyle w:val="ae"/>
              <w:numPr>
                <w:ilvl w:val="0"/>
                <w:numId w:val="40"/>
              </w:numPr>
              <w:tabs>
                <w:tab w:val="clear" w:pos="1080"/>
                <w:tab w:val="left" w:pos="274"/>
                <w:tab w:val="num" w:pos="318"/>
                <w:tab w:val="left" w:pos="602"/>
              </w:tabs>
              <w:ind w:left="0" w:firstLine="0"/>
              <w:rPr>
                <w:rFonts w:ascii="Arial" w:hAnsi="Arial" w:cs="Arial"/>
                <w:sz w:val="14"/>
                <w:szCs w:val="14"/>
              </w:rPr>
            </w:pPr>
            <w:proofErr w:type="gramStart"/>
            <w:r w:rsidRPr="00004708">
              <w:rPr>
                <w:rFonts w:ascii="Arial" w:hAnsi="Arial" w:cs="Arial"/>
                <w:b/>
                <w:sz w:val="14"/>
                <w:szCs w:val="14"/>
              </w:rPr>
              <w:t>застрахованный</w:t>
            </w:r>
            <w:proofErr w:type="gramEnd"/>
            <w:r w:rsidRPr="00004708">
              <w:rPr>
                <w:rFonts w:ascii="Arial" w:hAnsi="Arial" w:cs="Arial"/>
                <w:b/>
                <w:sz w:val="14"/>
                <w:szCs w:val="14"/>
              </w:rPr>
              <w:t xml:space="preserve"> </w:t>
            </w:r>
            <w:r w:rsidRPr="00004708">
              <w:rPr>
                <w:rFonts w:ascii="Arial" w:hAnsi="Arial" w:cs="Arial"/>
                <w:sz w:val="14"/>
                <w:szCs w:val="14"/>
              </w:rPr>
              <w:t>-  лица, в отношении которых осуществляется страхование, а именно лица, указанные в страховых полисах, выданных в рамках настоящего Договора на каждое транспортное средство, имеющие право управлять соответствующим транспортным средством;</w:t>
            </w:r>
          </w:p>
          <w:p w:rsidR="0073250F" w:rsidRPr="00004708" w:rsidRDefault="0073250F" w:rsidP="0073250F">
            <w:pPr>
              <w:pStyle w:val="ae"/>
              <w:numPr>
                <w:ilvl w:val="0"/>
                <w:numId w:val="40"/>
              </w:numPr>
              <w:tabs>
                <w:tab w:val="clear" w:pos="1080"/>
                <w:tab w:val="left" w:pos="274"/>
                <w:tab w:val="num" w:pos="318"/>
                <w:tab w:val="left" w:pos="602"/>
              </w:tabs>
              <w:ind w:left="0" w:firstLine="0"/>
              <w:rPr>
                <w:rFonts w:ascii="Arial" w:hAnsi="Arial" w:cs="Arial"/>
                <w:sz w:val="14"/>
                <w:szCs w:val="14"/>
              </w:rPr>
            </w:pPr>
            <w:r w:rsidRPr="00004708">
              <w:rPr>
                <w:rFonts w:ascii="Arial" w:hAnsi="Arial" w:cs="Arial"/>
                <w:b/>
                <w:sz w:val="14"/>
                <w:szCs w:val="14"/>
              </w:rPr>
              <w:t>потерпевший</w:t>
            </w:r>
            <w:r w:rsidRPr="00004708">
              <w:rPr>
                <w:rFonts w:ascii="Arial" w:hAnsi="Arial" w:cs="Arial"/>
                <w:sz w:val="14"/>
                <w:szCs w:val="14"/>
              </w:rPr>
              <w:t xml:space="preserve"> - лицо, жизни, здоровью и (или) имуществу которого причинен вред в результате эксплуатации транспортного средства, обязанность по возмещению которого, согласно законодательству Республики Казахстан, возложена на Страхователя (Застрахованного) как на владельца транспортного средства.</w:t>
            </w:r>
          </w:p>
          <w:p w:rsidR="0073250F" w:rsidRPr="00004708" w:rsidRDefault="0073250F" w:rsidP="0073250F">
            <w:pPr>
              <w:pStyle w:val="ae"/>
              <w:numPr>
                <w:ilvl w:val="0"/>
                <w:numId w:val="40"/>
              </w:numPr>
              <w:tabs>
                <w:tab w:val="clear" w:pos="1080"/>
                <w:tab w:val="left" w:pos="274"/>
                <w:tab w:val="num" w:pos="318"/>
                <w:tab w:val="left" w:pos="602"/>
              </w:tabs>
              <w:ind w:left="0" w:firstLine="0"/>
              <w:rPr>
                <w:rFonts w:ascii="Arial" w:hAnsi="Arial" w:cs="Arial"/>
                <w:sz w:val="14"/>
                <w:szCs w:val="14"/>
              </w:rPr>
            </w:pPr>
            <w:r w:rsidRPr="00004708">
              <w:rPr>
                <w:rFonts w:ascii="Arial" w:hAnsi="Arial" w:cs="Arial"/>
                <w:b/>
                <w:sz w:val="14"/>
                <w:szCs w:val="14"/>
              </w:rPr>
              <w:t>пассажир</w:t>
            </w:r>
            <w:r w:rsidRPr="00004708">
              <w:rPr>
                <w:rFonts w:ascii="Arial" w:hAnsi="Arial" w:cs="Arial"/>
                <w:sz w:val="14"/>
                <w:szCs w:val="14"/>
              </w:rPr>
              <w:t xml:space="preserve"> - физическое лицо, заключившее договор перевозки с перевозчиком в устной или письменной форме; </w:t>
            </w:r>
          </w:p>
          <w:p w:rsidR="0073250F" w:rsidRPr="00004708" w:rsidRDefault="0073250F" w:rsidP="0073250F">
            <w:pPr>
              <w:pStyle w:val="ae"/>
              <w:numPr>
                <w:ilvl w:val="0"/>
                <w:numId w:val="40"/>
              </w:numPr>
              <w:tabs>
                <w:tab w:val="clear" w:pos="1080"/>
                <w:tab w:val="left" w:pos="274"/>
                <w:tab w:val="num" w:pos="318"/>
                <w:tab w:val="left" w:pos="602"/>
              </w:tabs>
              <w:ind w:left="0" w:firstLine="0"/>
              <w:rPr>
                <w:rFonts w:ascii="Arial" w:hAnsi="Arial" w:cs="Arial"/>
                <w:sz w:val="14"/>
                <w:szCs w:val="14"/>
              </w:rPr>
            </w:pPr>
            <w:bookmarkStart w:id="2" w:name="SUB10007"/>
            <w:bookmarkEnd w:id="2"/>
            <w:r w:rsidRPr="00004708">
              <w:rPr>
                <w:rFonts w:ascii="Arial" w:hAnsi="Arial" w:cs="Arial"/>
                <w:b/>
                <w:sz w:val="14"/>
                <w:szCs w:val="14"/>
              </w:rPr>
              <w:t xml:space="preserve">транспортное происшествие </w:t>
            </w:r>
            <w:r w:rsidRPr="00004708">
              <w:rPr>
                <w:rFonts w:ascii="Arial" w:hAnsi="Arial" w:cs="Arial"/>
                <w:sz w:val="14"/>
                <w:szCs w:val="14"/>
              </w:rPr>
              <w:t xml:space="preserve">- происшествие, возникшее в процессе эксплуатации транспортного средства и с его участием, а также движения, отделившихся от транспортного средства частей и находящегося на нем груза, в результате которых причинен вред третьим лицам; </w:t>
            </w:r>
          </w:p>
          <w:p w:rsidR="0073250F" w:rsidRPr="00004708" w:rsidRDefault="0073250F" w:rsidP="0073250F">
            <w:pPr>
              <w:pStyle w:val="ae"/>
              <w:numPr>
                <w:ilvl w:val="0"/>
                <w:numId w:val="40"/>
              </w:numPr>
              <w:tabs>
                <w:tab w:val="clear" w:pos="1080"/>
                <w:tab w:val="left" w:pos="274"/>
                <w:tab w:val="num" w:pos="318"/>
                <w:tab w:val="left" w:pos="602"/>
              </w:tabs>
              <w:ind w:left="0" w:firstLine="0"/>
              <w:rPr>
                <w:rFonts w:ascii="Arial" w:hAnsi="Arial" w:cs="Arial"/>
                <w:sz w:val="14"/>
                <w:szCs w:val="14"/>
              </w:rPr>
            </w:pPr>
            <w:bookmarkStart w:id="3" w:name="SUB10016"/>
            <w:bookmarkEnd w:id="3"/>
            <w:r w:rsidRPr="00004708">
              <w:rPr>
                <w:rFonts w:ascii="Arial" w:hAnsi="Arial" w:cs="Arial"/>
                <w:b/>
                <w:sz w:val="14"/>
                <w:szCs w:val="14"/>
              </w:rPr>
              <w:t xml:space="preserve">эксплуатация транспортного средства </w:t>
            </w:r>
            <w:r w:rsidRPr="00004708">
              <w:rPr>
                <w:rFonts w:ascii="Arial" w:hAnsi="Arial" w:cs="Arial"/>
                <w:sz w:val="14"/>
                <w:szCs w:val="14"/>
              </w:rPr>
              <w:t>- использование транспортного средства для передвижения по дорогам, а также по прилегающим к ним обустроенным или приспособленным и используемым для движения транспортных средств территориям;</w:t>
            </w:r>
          </w:p>
          <w:p w:rsidR="0073250F" w:rsidRPr="00004708" w:rsidRDefault="0073250F" w:rsidP="0073250F">
            <w:pPr>
              <w:pStyle w:val="ae"/>
              <w:numPr>
                <w:ilvl w:val="0"/>
                <w:numId w:val="40"/>
              </w:numPr>
              <w:tabs>
                <w:tab w:val="clear" w:pos="1080"/>
                <w:tab w:val="left" w:pos="274"/>
                <w:tab w:val="num" w:pos="318"/>
                <w:tab w:val="left" w:pos="602"/>
              </w:tabs>
              <w:ind w:left="0" w:firstLine="0"/>
              <w:rPr>
                <w:rFonts w:ascii="Arial" w:hAnsi="Arial" w:cs="Arial"/>
                <w:sz w:val="14"/>
                <w:szCs w:val="14"/>
              </w:rPr>
            </w:pPr>
            <w:r w:rsidRPr="00004708">
              <w:rPr>
                <w:rFonts w:ascii="Arial" w:hAnsi="Arial" w:cs="Arial"/>
                <w:b/>
                <w:sz w:val="14"/>
                <w:szCs w:val="14"/>
              </w:rPr>
              <w:t>выгодоприобретатель</w:t>
            </w:r>
            <w:r w:rsidRPr="00004708">
              <w:rPr>
                <w:rFonts w:ascii="Arial" w:hAnsi="Arial" w:cs="Arial"/>
                <w:sz w:val="14"/>
                <w:szCs w:val="14"/>
              </w:rPr>
              <w:t xml:space="preserve"> - лицо, которое в соответствии с Законом является получателем страховой выплаты.</w:t>
            </w:r>
          </w:p>
          <w:p w:rsidR="0073250F" w:rsidRPr="00004708" w:rsidRDefault="0073250F" w:rsidP="0073250F">
            <w:pPr>
              <w:numPr>
                <w:ilvl w:val="1"/>
                <w:numId w:val="18"/>
              </w:numPr>
              <w:tabs>
                <w:tab w:val="clear" w:pos="1124"/>
                <w:tab w:val="num" w:pos="318"/>
              </w:tabs>
              <w:spacing w:after="0" w:line="240" w:lineRule="auto"/>
              <w:ind w:left="0" w:firstLine="0"/>
              <w:jc w:val="both"/>
              <w:rPr>
                <w:rFonts w:ascii="Arial" w:hAnsi="Arial" w:cs="Arial"/>
                <w:sz w:val="14"/>
                <w:szCs w:val="14"/>
              </w:rPr>
            </w:pPr>
            <w:r w:rsidRPr="00004708">
              <w:rPr>
                <w:rFonts w:ascii="Arial" w:hAnsi="Arial" w:cs="Arial"/>
                <w:sz w:val="14"/>
                <w:szCs w:val="14"/>
              </w:rPr>
              <w:t>Настоящий Договор действует в отношении всех лиц, признанных потерпевшими в соответствии с настоящим Договором, в том числе находящихся в транспортном средстве Страхователя (Застрахованного), являющегося виновным в причинении вреда, за исключением:</w:t>
            </w:r>
          </w:p>
          <w:p w:rsidR="0073250F" w:rsidRPr="00004708" w:rsidRDefault="0073250F" w:rsidP="0073250F">
            <w:pPr>
              <w:pStyle w:val="21"/>
              <w:numPr>
                <w:ilvl w:val="0"/>
                <w:numId w:val="32"/>
              </w:numPr>
              <w:tabs>
                <w:tab w:val="clear" w:pos="720"/>
                <w:tab w:val="num" w:pos="0"/>
                <w:tab w:val="num" w:pos="318"/>
              </w:tabs>
              <w:spacing w:after="0" w:line="240" w:lineRule="auto"/>
              <w:ind w:left="0" w:right="-1" w:firstLine="0"/>
              <w:jc w:val="both"/>
              <w:rPr>
                <w:rFonts w:ascii="Arial" w:hAnsi="Arial" w:cs="Arial"/>
                <w:sz w:val="14"/>
                <w:szCs w:val="14"/>
              </w:rPr>
            </w:pPr>
            <w:r w:rsidRPr="00004708">
              <w:rPr>
                <w:rFonts w:ascii="Arial" w:hAnsi="Arial" w:cs="Arial"/>
                <w:sz w:val="14"/>
                <w:szCs w:val="14"/>
              </w:rPr>
              <w:t xml:space="preserve">лица, управляющего этим транспортным средством в силу исполнения служебных или трудовых обязанностей со Страхователем (Застрахованным), в том числе на основании трудового или иного договора с владельцем транспортного средства, либо в присутствии Страхователя (Застрахованного) на основании его волеизъявления без оформления письменной формы сделки; </w:t>
            </w:r>
          </w:p>
          <w:p w:rsidR="0073250F" w:rsidRPr="00004708" w:rsidRDefault="0073250F" w:rsidP="0073250F">
            <w:pPr>
              <w:pStyle w:val="21"/>
              <w:numPr>
                <w:ilvl w:val="0"/>
                <w:numId w:val="32"/>
              </w:numPr>
              <w:tabs>
                <w:tab w:val="clear" w:pos="720"/>
                <w:tab w:val="num" w:pos="0"/>
                <w:tab w:val="num" w:pos="318"/>
              </w:tabs>
              <w:spacing w:after="0" w:line="240" w:lineRule="auto"/>
              <w:ind w:left="0" w:right="-1" w:firstLine="0"/>
              <w:jc w:val="both"/>
              <w:rPr>
                <w:rFonts w:ascii="Arial" w:hAnsi="Arial" w:cs="Arial"/>
                <w:sz w:val="14"/>
                <w:szCs w:val="14"/>
              </w:rPr>
            </w:pPr>
            <w:r w:rsidRPr="00004708">
              <w:rPr>
                <w:rFonts w:ascii="Arial" w:hAnsi="Arial" w:cs="Arial"/>
                <w:sz w:val="14"/>
                <w:szCs w:val="14"/>
              </w:rPr>
              <w:t xml:space="preserve">пассажиров, если Страхователь (Застрахованный) является перевозчиком, на которого распространяется требование </w:t>
            </w:r>
            <w:bookmarkStart w:id="4" w:name="sub1000000025"/>
            <w:r w:rsidRPr="00004708">
              <w:rPr>
                <w:rFonts w:ascii="Arial" w:hAnsi="Arial" w:cs="Arial"/>
                <w:sz w:val="14"/>
                <w:szCs w:val="14"/>
              </w:rPr>
              <w:fldChar w:fldCharType="begin"/>
            </w:r>
            <w:r w:rsidRPr="00004708">
              <w:rPr>
                <w:rFonts w:ascii="Arial" w:hAnsi="Arial" w:cs="Arial"/>
                <w:sz w:val="14"/>
                <w:szCs w:val="14"/>
              </w:rPr>
              <w:instrText xml:space="preserve"> HYPERLINK "jl:1040854.0%20" </w:instrText>
            </w:r>
            <w:r w:rsidRPr="00004708">
              <w:rPr>
                <w:rFonts w:ascii="Arial" w:hAnsi="Arial" w:cs="Arial"/>
                <w:sz w:val="14"/>
                <w:szCs w:val="14"/>
              </w:rPr>
              <w:fldChar w:fldCharType="separate"/>
            </w:r>
            <w:r w:rsidRPr="00004708">
              <w:rPr>
                <w:rFonts w:ascii="Arial" w:hAnsi="Arial" w:cs="Arial"/>
                <w:sz w:val="14"/>
                <w:szCs w:val="14"/>
              </w:rPr>
              <w:t>законодательного акта</w:t>
            </w:r>
            <w:r w:rsidRPr="00004708">
              <w:rPr>
                <w:rFonts w:ascii="Arial" w:hAnsi="Arial" w:cs="Arial"/>
                <w:sz w:val="14"/>
                <w:szCs w:val="14"/>
              </w:rPr>
              <w:fldChar w:fldCharType="end"/>
            </w:r>
            <w:bookmarkEnd w:id="4"/>
            <w:r w:rsidRPr="00004708">
              <w:rPr>
                <w:rFonts w:ascii="Arial" w:hAnsi="Arial" w:cs="Arial"/>
                <w:sz w:val="14"/>
                <w:szCs w:val="14"/>
              </w:rPr>
              <w:t xml:space="preserve"> Республики Казахстан, регламентирующего обязательное страхование гражданско-правовой ответственности перевозчика перед пассажирами; </w:t>
            </w:r>
          </w:p>
          <w:p w:rsidR="0073250F" w:rsidRPr="00004708" w:rsidRDefault="0073250F" w:rsidP="0073250F">
            <w:pPr>
              <w:pStyle w:val="21"/>
              <w:numPr>
                <w:ilvl w:val="0"/>
                <w:numId w:val="32"/>
              </w:numPr>
              <w:tabs>
                <w:tab w:val="clear" w:pos="720"/>
                <w:tab w:val="num" w:pos="0"/>
                <w:tab w:val="num" w:pos="318"/>
              </w:tabs>
              <w:spacing w:after="0" w:line="240" w:lineRule="auto"/>
              <w:ind w:left="0" w:right="-1" w:firstLine="0"/>
              <w:jc w:val="both"/>
              <w:rPr>
                <w:rFonts w:ascii="Arial" w:hAnsi="Arial" w:cs="Arial"/>
                <w:sz w:val="14"/>
                <w:szCs w:val="14"/>
              </w:rPr>
            </w:pPr>
            <w:r w:rsidRPr="00004708">
              <w:rPr>
                <w:rFonts w:ascii="Arial" w:hAnsi="Arial" w:cs="Arial"/>
                <w:sz w:val="14"/>
                <w:szCs w:val="14"/>
              </w:rPr>
              <w:t xml:space="preserve">работников Страхователя (Застрахованного), если законодательными актами Республики Казахстан на Страхователя (Застрахованного) как на работодателя возложена обязанность </w:t>
            </w:r>
            <w:proofErr w:type="gramStart"/>
            <w:r w:rsidRPr="00004708">
              <w:rPr>
                <w:rFonts w:ascii="Arial" w:hAnsi="Arial" w:cs="Arial"/>
                <w:sz w:val="14"/>
                <w:szCs w:val="14"/>
              </w:rPr>
              <w:t>страховать</w:t>
            </w:r>
            <w:proofErr w:type="gramEnd"/>
            <w:r w:rsidRPr="00004708">
              <w:rPr>
                <w:rFonts w:ascii="Arial" w:hAnsi="Arial" w:cs="Arial"/>
                <w:sz w:val="14"/>
                <w:szCs w:val="14"/>
              </w:rPr>
              <w:t xml:space="preserve"> свою ответственность за нанесение вреда здоровью и жизни работника при исполнении последним трудовых (служебных) обязанностей;</w:t>
            </w:r>
          </w:p>
          <w:p w:rsidR="0073250F" w:rsidRPr="00004708" w:rsidRDefault="0073250F" w:rsidP="00145182">
            <w:pPr>
              <w:pStyle w:val="21"/>
              <w:tabs>
                <w:tab w:val="num" w:pos="318"/>
              </w:tabs>
              <w:spacing w:after="0" w:line="240" w:lineRule="auto"/>
              <w:ind w:right="-1"/>
              <w:jc w:val="both"/>
              <w:rPr>
                <w:rFonts w:ascii="Arial" w:hAnsi="Arial" w:cs="Arial"/>
                <w:sz w:val="14"/>
                <w:szCs w:val="14"/>
              </w:rPr>
            </w:pPr>
          </w:p>
        </w:tc>
      </w:tr>
      <w:tr w:rsidR="0073250F" w:rsidRPr="00004708" w:rsidTr="007325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455" w:type="dxa"/>
          <w:trHeight w:val="810"/>
        </w:trPr>
        <w:tc>
          <w:tcPr>
            <w:tcW w:w="9498" w:type="dxa"/>
            <w:gridSpan w:val="3"/>
          </w:tcPr>
          <w:p w:rsidR="0073250F" w:rsidRPr="00004708" w:rsidRDefault="0073250F" w:rsidP="0073250F">
            <w:pPr>
              <w:pStyle w:val="ae"/>
              <w:numPr>
                <w:ilvl w:val="1"/>
                <w:numId w:val="17"/>
              </w:numPr>
              <w:tabs>
                <w:tab w:val="clear" w:pos="360"/>
                <w:tab w:val="num" w:pos="0"/>
                <w:tab w:val="num" w:pos="318"/>
              </w:tabs>
              <w:spacing w:before="100" w:beforeAutospacing="1" w:after="100" w:afterAutospacing="1"/>
              <w:rPr>
                <w:rFonts w:ascii="Arial" w:hAnsi="Arial" w:cs="Arial"/>
                <w:sz w:val="14"/>
                <w:szCs w:val="14"/>
              </w:rPr>
            </w:pPr>
            <w:r w:rsidRPr="00004708">
              <w:rPr>
                <w:rFonts w:ascii="Arial" w:hAnsi="Arial" w:cs="Arial"/>
                <w:b/>
                <w:sz w:val="14"/>
                <w:szCs w:val="14"/>
                <w:lang w:val="kk-KZ"/>
              </w:rPr>
              <w:t>2.</w:t>
            </w:r>
            <w:r w:rsidRPr="00004708">
              <w:rPr>
                <w:rFonts w:ascii="Arial" w:hAnsi="Arial" w:cs="Arial"/>
                <w:sz w:val="14"/>
                <w:szCs w:val="14"/>
                <w:lang w:val="kk-KZ"/>
              </w:rPr>
              <w:t xml:space="preserve"> </w:t>
            </w:r>
            <w:r w:rsidRPr="00004708">
              <w:rPr>
                <w:rFonts w:ascii="Arial" w:hAnsi="Arial" w:cs="Arial"/>
                <w:b/>
                <w:sz w:val="14"/>
                <w:szCs w:val="14"/>
              </w:rPr>
              <w:t>Страховой случай</w:t>
            </w:r>
          </w:p>
          <w:p w:rsidR="0073250F" w:rsidRPr="00004708" w:rsidRDefault="0073250F" w:rsidP="0073250F">
            <w:pPr>
              <w:pStyle w:val="ae"/>
              <w:numPr>
                <w:ilvl w:val="1"/>
                <w:numId w:val="17"/>
              </w:numPr>
              <w:tabs>
                <w:tab w:val="clear" w:pos="360"/>
                <w:tab w:val="num" w:pos="0"/>
                <w:tab w:val="num" w:pos="318"/>
              </w:tabs>
              <w:spacing w:before="100" w:beforeAutospacing="1" w:after="100" w:afterAutospacing="1"/>
              <w:rPr>
                <w:rFonts w:ascii="Arial" w:hAnsi="Arial" w:cs="Arial"/>
                <w:sz w:val="14"/>
                <w:szCs w:val="14"/>
              </w:rPr>
            </w:pPr>
            <w:r w:rsidRPr="00004708">
              <w:rPr>
                <w:rFonts w:ascii="Arial" w:hAnsi="Arial" w:cs="Arial"/>
                <w:b/>
                <w:sz w:val="14"/>
                <w:szCs w:val="14"/>
              </w:rPr>
              <w:t>2.1. Страховым случаем</w:t>
            </w:r>
            <w:r w:rsidRPr="00004708">
              <w:rPr>
                <w:rFonts w:ascii="Arial" w:hAnsi="Arial" w:cs="Arial"/>
                <w:sz w:val="14"/>
                <w:szCs w:val="14"/>
              </w:rPr>
              <w:t xml:space="preserve"> признается факт наступления гражданско-правовой ответственности Застрахованного по возмещению вреда, причиненного жизни, здоровью и (или) имуществу лиц, признанных потерпевшими, в результате эксплуатации Застрахованным транспортного средства, указанного в договоре обязательного страхования ответственности владельцев транспортных средств.</w:t>
            </w:r>
          </w:p>
          <w:p w:rsidR="0073250F" w:rsidRPr="00004708" w:rsidRDefault="0073250F" w:rsidP="0073250F">
            <w:pPr>
              <w:pStyle w:val="ae"/>
              <w:numPr>
                <w:ilvl w:val="1"/>
                <w:numId w:val="17"/>
              </w:numPr>
              <w:tabs>
                <w:tab w:val="clear" w:pos="360"/>
                <w:tab w:val="num" w:pos="0"/>
                <w:tab w:val="num" w:pos="318"/>
              </w:tabs>
              <w:spacing w:before="100" w:beforeAutospacing="1" w:after="100" w:afterAutospacing="1"/>
              <w:rPr>
                <w:rFonts w:ascii="Arial" w:hAnsi="Arial" w:cs="Arial"/>
                <w:sz w:val="14"/>
                <w:szCs w:val="14"/>
              </w:rPr>
            </w:pPr>
            <w:r w:rsidRPr="00004708">
              <w:rPr>
                <w:rFonts w:ascii="Arial" w:hAnsi="Arial" w:cs="Arial"/>
                <w:b/>
                <w:sz w:val="14"/>
                <w:szCs w:val="14"/>
              </w:rPr>
              <w:t>2.2.</w:t>
            </w:r>
            <w:r w:rsidRPr="00004708">
              <w:rPr>
                <w:rFonts w:ascii="Arial" w:hAnsi="Arial" w:cs="Arial"/>
                <w:sz w:val="14"/>
                <w:szCs w:val="14"/>
              </w:rPr>
              <w:t xml:space="preserve">   Доказывание наступления страхового случая, а также размеров причиненного им вреда лежит на Страхователе. </w:t>
            </w:r>
          </w:p>
        </w:tc>
      </w:tr>
      <w:tr w:rsidR="0073250F" w:rsidRPr="00004708" w:rsidTr="007325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455" w:type="dxa"/>
          <w:trHeight w:val="1431"/>
        </w:trPr>
        <w:tc>
          <w:tcPr>
            <w:tcW w:w="9498" w:type="dxa"/>
            <w:gridSpan w:val="3"/>
          </w:tcPr>
          <w:p w:rsidR="0073250F" w:rsidRPr="00004708" w:rsidRDefault="0073250F" w:rsidP="00145182">
            <w:pPr>
              <w:pStyle w:val="ae"/>
              <w:tabs>
                <w:tab w:val="num" w:pos="318"/>
                <w:tab w:val="num" w:pos="780"/>
                <w:tab w:val="num" w:pos="1080"/>
              </w:tabs>
              <w:rPr>
                <w:rFonts w:ascii="Arial" w:hAnsi="Arial" w:cs="Arial"/>
                <w:b/>
                <w:sz w:val="14"/>
                <w:szCs w:val="14"/>
                <w:lang w:val="kk-KZ"/>
              </w:rPr>
            </w:pPr>
            <w:r w:rsidRPr="00004708">
              <w:rPr>
                <w:rFonts w:ascii="Arial" w:hAnsi="Arial" w:cs="Arial"/>
                <w:b/>
                <w:sz w:val="14"/>
                <w:szCs w:val="14"/>
                <w:lang w:val="kk-KZ"/>
              </w:rPr>
              <w:t xml:space="preserve">3. </w:t>
            </w:r>
            <w:r w:rsidRPr="00004708">
              <w:rPr>
                <w:rFonts w:ascii="Arial" w:hAnsi="Arial" w:cs="Arial"/>
                <w:b/>
                <w:sz w:val="14"/>
                <w:szCs w:val="14"/>
              </w:rPr>
              <w:t>Права и обязанности Сторон</w:t>
            </w:r>
          </w:p>
          <w:p w:rsidR="0073250F" w:rsidRPr="00004708" w:rsidRDefault="0073250F" w:rsidP="00145182">
            <w:pPr>
              <w:pStyle w:val="ae"/>
              <w:tabs>
                <w:tab w:val="num" w:pos="318"/>
                <w:tab w:val="num" w:pos="780"/>
                <w:tab w:val="num" w:pos="1080"/>
              </w:tabs>
              <w:rPr>
                <w:rFonts w:ascii="Arial" w:hAnsi="Arial" w:cs="Arial"/>
                <w:sz w:val="14"/>
                <w:szCs w:val="14"/>
              </w:rPr>
            </w:pPr>
            <w:r w:rsidRPr="00004708">
              <w:rPr>
                <w:rFonts w:ascii="Arial" w:hAnsi="Arial" w:cs="Arial"/>
                <w:b/>
                <w:sz w:val="14"/>
                <w:szCs w:val="14"/>
              </w:rPr>
              <w:t>3.1. Страховщик вправе</w:t>
            </w:r>
            <w:r w:rsidRPr="00004708">
              <w:rPr>
                <w:rFonts w:ascii="Arial" w:hAnsi="Arial" w:cs="Arial"/>
                <w:sz w:val="14"/>
                <w:szCs w:val="14"/>
              </w:rPr>
              <w:t>:</w:t>
            </w:r>
          </w:p>
          <w:p w:rsidR="0073250F" w:rsidRPr="00004708" w:rsidRDefault="0073250F" w:rsidP="0073250F">
            <w:pPr>
              <w:pStyle w:val="ae"/>
              <w:numPr>
                <w:ilvl w:val="0"/>
                <w:numId w:val="31"/>
              </w:numPr>
              <w:tabs>
                <w:tab w:val="clear" w:pos="1080"/>
                <w:tab w:val="num" w:pos="-14"/>
                <w:tab w:val="num" w:pos="66"/>
                <w:tab w:val="left" w:pos="289"/>
                <w:tab w:val="num" w:pos="318"/>
              </w:tabs>
              <w:ind w:left="0" w:firstLine="0"/>
              <w:rPr>
                <w:rFonts w:ascii="Arial" w:hAnsi="Arial" w:cs="Arial"/>
                <w:sz w:val="14"/>
                <w:szCs w:val="14"/>
              </w:rPr>
            </w:pPr>
            <w:r w:rsidRPr="00004708">
              <w:rPr>
                <w:rFonts w:ascii="Arial" w:hAnsi="Arial" w:cs="Arial"/>
                <w:sz w:val="14"/>
                <w:szCs w:val="14"/>
              </w:rPr>
              <w:t>при заключении Договора/оформлении страхового полиса, кроме сведений, предусмотренных Гражданским кодексом Республики Казахстан, требовать от Страхователя предоставления сведений, необходимых для внесения в Договор/страховой полис, в том числе информации о предшествующих договорах обязательного страхования ответственности владельцев транспортных средств, страховых случаях и страховых выплатах;</w:t>
            </w:r>
          </w:p>
          <w:p w:rsidR="0073250F" w:rsidRPr="00004708" w:rsidRDefault="0073250F" w:rsidP="0073250F">
            <w:pPr>
              <w:pStyle w:val="ae"/>
              <w:numPr>
                <w:ilvl w:val="0"/>
                <w:numId w:val="31"/>
              </w:numPr>
              <w:tabs>
                <w:tab w:val="clear" w:pos="1080"/>
                <w:tab w:val="num" w:pos="-14"/>
                <w:tab w:val="num" w:pos="66"/>
                <w:tab w:val="left" w:pos="289"/>
                <w:tab w:val="num" w:pos="318"/>
                <w:tab w:val="left" w:pos="709"/>
              </w:tabs>
              <w:ind w:left="0" w:firstLine="0"/>
              <w:rPr>
                <w:rFonts w:ascii="Arial" w:hAnsi="Arial" w:cs="Arial"/>
                <w:sz w:val="14"/>
                <w:szCs w:val="14"/>
              </w:rPr>
            </w:pPr>
            <w:r w:rsidRPr="00004708">
              <w:rPr>
                <w:rFonts w:ascii="Arial" w:hAnsi="Arial" w:cs="Arial"/>
                <w:sz w:val="14"/>
                <w:szCs w:val="14"/>
              </w:rPr>
              <w:t>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и размер вреда, причиненного потерпевшим;</w:t>
            </w:r>
          </w:p>
          <w:p w:rsidR="0073250F" w:rsidRPr="00004708" w:rsidRDefault="0073250F" w:rsidP="0073250F">
            <w:pPr>
              <w:pStyle w:val="ae"/>
              <w:numPr>
                <w:ilvl w:val="0"/>
                <w:numId w:val="31"/>
              </w:numPr>
              <w:tabs>
                <w:tab w:val="clear" w:pos="1080"/>
                <w:tab w:val="num" w:pos="-14"/>
                <w:tab w:val="num" w:pos="66"/>
                <w:tab w:val="left" w:pos="289"/>
                <w:tab w:val="num" w:pos="318"/>
                <w:tab w:val="left" w:pos="709"/>
              </w:tabs>
              <w:ind w:left="0" w:firstLine="0"/>
              <w:rPr>
                <w:rFonts w:ascii="Arial" w:hAnsi="Arial" w:cs="Arial"/>
                <w:sz w:val="14"/>
                <w:szCs w:val="14"/>
              </w:rPr>
            </w:pPr>
            <w:r w:rsidRPr="00004708">
              <w:rPr>
                <w:rFonts w:ascii="Arial" w:hAnsi="Arial" w:cs="Arial"/>
                <w:sz w:val="14"/>
                <w:szCs w:val="14"/>
              </w:rPr>
              <w:t>устанавливать причины и иные обстоятельства транспортного происшествия;</w:t>
            </w:r>
          </w:p>
          <w:p w:rsidR="0073250F" w:rsidRPr="00004708" w:rsidRDefault="0073250F" w:rsidP="0073250F">
            <w:pPr>
              <w:pStyle w:val="ae"/>
              <w:numPr>
                <w:ilvl w:val="0"/>
                <w:numId w:val="31"/>
              </w:numPr>
              <w:tabs>
                <w:tab w:val="clear" w:pos="1080"/>
                <w:tab w:val="num" w:pos="-14"/>
                <w:tab w:val="num" w:pos="66"/>
                <w:tab w:val="left" w:pos="289"/>
                <w:tab w:val="num" w:pos="318"/>
                <w:tab w:val="left" w:pos="709"/>
              </w:tabs>
              <w:ind w:left="0" w:firstLine="0"/>
              <w:rPr>
                <w:rFonts w:ascii="Arial" w:hAnsi="Arial" w:cs="Arial"/>
                <w:sz w:val="14"/>
                <w:szCs w:val="14"/>
              </w:rPr>
            </w:pPr>
            <w:r w:rsidRPr="00004708">
              <w:rPr>
                <w:rFonts w:ascii="Arial" w:hAnsi="Arial" w:cs="Arial"/>
                <w:sz w:val="14"/>
                <w:szCs w:val="14"/>
              </w:rPr>
              <w:t xml:space="preserve">предъявлять право обратного требования лицу, ответственному за причинение вреда, в случаях, предусмотренных настоящим Договором; </w:t>
            </w:r>
          </w:p>
          <w:p w:rsidR="0073250F" w:rsidRPr="00004708" w:rsidRDefault="0073250F" w:rsidP="0073250F">
            <w:pPr>
              <w:pStyle w:val="ae"/>
              <w:numPr>
                <w:ilvl w:val="0"/>
                <w:numId w:val="31"/>
              </w:numPr>
              <w:tabs>
                <w:tab w:val="clear" w:pos="1080"/>
                <w:tab w:val="num" w:pos="-14"/>
                <w:tab w:val="num" w:pos="66"/>
                <w:tab w:val="left" w:pos="289"/>
                <w:tab w:val="num" w:pos="318"/>
                <w:tab w:val="left" w:pos="709"/>
              </w:tabs>
              <w:ind w:left="0" w:firstLine="0"/>
              <w:rPr>
                <w:rFonts w:ascii="Arial" w:hAnsi="Arial" w:cs="Arial"/>
                <w:sz w:val="14"/>
                <w:szCs w:val="14"/>
              </w:rPr>
            </w:pPr>
            <w:r w:rsidRPr="00004708">
              <w:rPr>
                <w:rFonts w:ascii="Arial" w:hAnsi="Arial" w:cs="Arial"/>
                <w:sz w:val="14"/>
                <w:szCs w:val="14"/>
              </w:rPr>
              <w:t>отказать в осуществлении страховой выплаты полностью или частично по основаниям, предусмотренным настоящим Договором;</w:t>
            </w:r>
          </w:p>
          <w:p w:rsidR="0073250F" w:rsidRPr="00004708" w:rsidRDefault="0073250F" w:rsidP="0073250F">
            <w:pPr>
              <w:pStyle w:val="ae"/>
              <w:numPr>
                <w:ilvl w:val="0"/>
                <w:numId w:val="31"/>
              </w:numPr>
              <w:tabs>
                <w:tab w:val="clear" w:pos="1080"/>
                <w:tab w:val="num" w:pos="-14"/>
                <w:tab w:val="num" w:pos="66"/>
                <w:tab w:val="left" w:pos="289"/>
                <w:tab w:val="num" w:pos="318"/>
                <w:tab w:val="left" w:pos="709"/>
              </w:tabs>
              <w:ind w:left="0" w:firstLine="0"/>
              <w:rPr>
                <w:rFonts w:ascii="Arial" w:hAnsi="Arial" w:cs="Arial"/>
                <w:sz w:val="14"/>
                <w:szCs w:val="14"/>
              </w:rPr>
            </w:pPr>
            <w:r w:rsidRPr="00004708">
              <w:rPr>
                <w:rFonts w:ascii="Arial" w:hAnsi="Arial" w:cs="Arial"/>
                <w:sz w:val="14"/>
                <w:szCs w:val="14"/>
              </w:rPr>
              <w:t xml:space="preserve">при досрочном прекращении договора обязательного страхования ответственности владельцев и заключении нового </w:t>
            </w:r>
            <w:proofErr w:type="gramStart"/>
            <w:r w:rsidRPr="00004708">
              <w:rPr>
                <w:rFonts w:ascii="Arial" w:hAnsi="Arial" w:cs="Arial"/>
                <w:sz w:val="14"/>
                <w:szCs w:val="14"/>
              </w:rPr>
              <w:t>договора обязательного страхования ответственности владельцев транспортных средств</w:t>
            </w:r>
            <w:proofErr w:type="gramEnd"/>
            <w:r w:rsidRPr="00004708">
              <w:rPr>
                <w:rFonts w:ascii="Arial" w:hAnsi="Arial" w:cs="Arial"/>
                <w:sz w:val="14"/>
                <w:szCs w:val="14"/>
              </w:rPr>
              <w:t xml:space="preserve"> с этим же страховщиком Страховщик имеет право на удержание части страховой премии согласно расчету, предусмотренного законодательством Республики Казахстан;</w:t>
            </w:r>
          </w:p>
          <w:p w:rsidR="0073250F" w:rsidRPr="00004708" w:rsidRDefault="0073250F" w:rsidP="0073250F">
            <w:pPr>
              <w:pStyle w:val="ae"/>
              <w:numPr>
                <w:ilvl w:val="0"/>
                <w:numId w:val="31"/>
              </w:numPr>
              <w:tabs>
                <w:tab w:val="clear" w:pos="1080"/>
                <w:tab w:val="num" w:pos="-14"/>
                <w:tab w:val="num" w:pos="66"/>
                <w:tab w:val="left" w:pos="289"/>
                <w:tab w:val="num" w:pos="318"/>
                <w:tab w:val="left" w:pos="709"/>
              </w:tabs>
              <w:ind w:left="0" w:firstLine="0"/>
              <w:rPr>
                <w:rFonts w:ascii="Arial" w:hAnsi="Arial" w:cs="Arial"/>
                <w:sz w:val="14"/>
                <w:szCs w:val="14"/>
              </w:rPr>
            </w:pPr>
            <w:r w:rsidRPr="00004708">
              <w:rPr>
                <w:rFonts w:ascii="Arial" w:hAnsi="Arial" w:cs="Arial"/>
                <w:sz w:val="14"/>
                <w:szCs w:val="14"/>
              </w:rPr>
              <w:t>осуществить страховую выплату на основании протокола о нарушении правил дорожного движения со схемой происшествия, выданного органами внутренних дел, при отсутствии факта причинения вреда жизни и здоровью потерпевшего.</w:t>
            </w:r>
          </w:p>
        </w:tc>
      </w:tr>
      <w:tr w:rsidR="0073250F" w:rsidRPr="00004708" w:rsidTr="007325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455" w:type="dxa"/>
          <w:trHeight w:val="2070"/>
        </w:trPr>
        <w:tc>
          <w:tcPr>
            <w:tcW w:w="9498" w:type="dxa"/>
            <w:gridSpan w:val="3"/>
          </w:tcPr>
          <w:p w:rsidR="0073250F" w:rsidRPr="00004708" w:rsidRDefault="0073250F" w:rsidP="0073250F">
            <w:pPr>
              <w:pStyle w:val="ae"/>
              <w:numPr>
                <w:ilvl w:val="1"/>
                <w:numId w:val="17"/>
              </w:numPr>
              <w:tabs>
                <w:tab w:val="clear" w:pos="360"/>
                <w:tab w:val="num" w:pos="0"/>
                <w:tab w:val="num" w:pos="318"/>
                <w:tab w:val="num" w:pos="792"/>
              </w:tabs>
              <w:rPr>
                <w:rFonts w:ascii="Arial" w:hAnsi="Arial" w:cs="Arial"/>
                <w:sz w:val="14"/>
                <w:szCs w:val="14"/>
              </w:rPr>
            </w:pPr>
            <w:r w:rsidRPr="00004708">
              <w:rPr>
                <w:rFonts w:ascii="Arial" w:hAnsi="Arial" w:cs="Arial"/>
                <w:b/>
                <w:sz w:val="14"/>
                <w:szCs w:val="14"/>
              </w:rPr>
              <w:t>3.2. Страховщик обязан</w:t>
            </w:r>
            <w:r w:rsidRPr="00004708">
              <w:rPr>
                <w:rFonts w:ascii="Arial" w:hAnsi="Arial" w:cs="Arial"/>
                <w:sz w:val="14"/>
                <w:szCs w:val="14"/>
              </w:rPr>
              <w:t>:</w:t>
            </w:r>
          </w:p>
          <w:p w:rsidR="0073250F" w:rsidRPr="00004708" w:rsidRDefault="0073250F" w:rsidP="0073250F">
            <w:pPr>
              <w:pStyle w:val="ae"/>
              <w:numPr>
                <w:ilvl w:val="0"/>
                <w:numId w:val="41"/>
              </w:numPr>
              <w:tabs>
                <w:tab w:val="clear" w:pos="1080"/>
                <w:tab w:val="left" w:pos="0"/>
                <w:tab w:val="left" w:pos="244"/>
                <w:tab w:val="num" w:pos="318"/>
                <w:tab w:val="num" w:pos="1300"/>
              </w:tabs>
              <w:ind w:left="0" w:firstLine="0"/>
              <w:rPr>
                <w:rFonts w:ascii="Arial" w:hAnsi="Arial" w:cs="Arial"/>
                <w:sz w:val="14"/>
                <w:szCs w:val="14"/>
              </w:rPr>
            </w:pPr>
            <w:r w:rsidRPr="00004708">
              <w:rPr>
                <w:rFonts w:ascii="Arial" w:hAnsi="Arial" w:cs="Arial"/>
                <w:sz w:val="14"/>
                <w:szCs w:val="14"/>
              </w:rPr>
              <w:t>ознакомить Страхователя (Застрахованного) с условиями обязательного страхования гражданско-правовой ответственности владельцев транспортных средств, в том числе с правами и обязанностями сторон, возникающие из настоящего Договора</w:t>
            </w:r>
            <w:r w:rsidRPr="00004708">
              <w:t xml:space="preserve"> </w:t>
            </w:r>
            <w:r w:rsidRPr="00004708">
              <w:rPr>
                <w:rFonts w:ascii="Arial" w:hAnsi="Arial" w:cs="Arial"/>
                <w:sz w:val="14"/>
                <w:szCs w:val="14"/>
              </w:rPr>
              <w:t>и по требованию Страхователя представить (направить) ему  копию правил;</w:t>
            </w:r>
          </w:p>
          <w:p w:rsidR="0073250F" w:rsidRPr="00004708" w:rsidRDefault="0073250F" w:rsidP="0073250F">
            <w:pPr>
              <w:pStyle w:val="ae"/>
              <w:numPr>
                <w:ilvl w:val="0"/>
                <w:numId w:val="41"/>
              </w:numPr>
              <w:tabs>
                <w:tab w:val="clear" w:pos="1080"/>
                <w:tab w:val="left" w:pos="0"/>
                <w:tab w:val="left" w:pos="244"/>
                <w:tab w:val="num" w:pos="318"/>
                <w:tab w:val="num" w:pos="1300"/>
              </w:tabs>
              <w:ind w:left="0" w:firstLine="0"/>
              <w:rPr>
                <w:rFonts w:ascii="Arial" w:hAnsi="Arial" w:cs="Arial"/>
                <w:sz w:val="14"/>
                <w:szCs w:val="14"/>
              </w:rPr>
            </w:pPr>
            <w:r w:rsidRPr="00004708">
              <w:rPr>
                <w:rFonts w:ascii="Arial" w:hAnsi="Arial" w:cs="Arial"/>
                <w:sz w:val="14"/>
                <w:szCs w:val="14"/>
              </w:rPr>
              <w:t>по заключении настоящего Договора оформить</w:t>
            </w:r>
            <w:r w:rsidRPr="00004708">
              <w:rPr>
                <w:sz w:val="18"/>
                <w:szCs w:val="18"/>
              </w:rPr>
              <w:t xml:space="preserve"> </w:t>
            </w:r>
            <w:r w:rsidRPr="00004708">
              <w:rPr>
                <w:rFonts w:ascii="Arial" w:hAnsi="Arial" w:cs="Arial"/>
                <w:sz w:val="14"/>
                <w:szCs w:val="14"/>
              </w:rPr>
              <w:t xml:space="preserve">Страхователю (Застрахованному) страховой полис; </w:t>
            </w:r>
          </w:p>
          <w:p w:rsidR="0073250F" w:rsidRPr="00004708" w:rsidRDefault="0073250F" w:rsidP="0073250F">
            <w:pPr>
              <w:pStyle w:val="ae"/>
              <w:numPr>
                <w:ilvl w:val="0"/>
                <w:numId w:val="41"/>
              </w:numPr>
              <w:tabs>
                <w:tab w:val="clear" w:pos="1080"/>
                <w:tab w:val="left" w:pos="0"/>
                <w:tab w:val="left" w:pos="244"/>
                <w:tab w:val="num" w:pos="318"/>
                <w:tab w:val="num" w:pos="1300"/>
              </w:tabs>
              <w:spacing w:before="100" w:beforeAutospacing="1" w:after="100" w:afterAutospacing="1"/>
              <w:ind w:left="0" w:firstLine="0"/>
              <w:rPr>
                <w:rFonts w:ascii="Arial" w:hAnsi="Arial" w:cs="Arial"/>
                <w:sz w:val="14"/>
                <w:szCs w:val="14"/>
              </w:rPr>
            </w:pPr>
            <w:r w:rsidRPr="00004708">
              <w:rPr>
                <w:rFonts w:ascii="Arial" w:hAnsi="Arial" w:cs="Arial"/>
                <w:sz w:val="14"/>
                <w:szCs w:val="14"/>
              </w:rPr>
              <w:t>предоставить льготу по уплате страховой премии лицам, указанным в пункте 1 статьи 20 Закона;</w:t>
            </w:r>
          </w:p>
          <w:p w:rsidR="0073250F" w:rsidRPr="00004708" w:rsidRDefault="0073250F" w:rsidP="0073250F">
            <w:pPr>
              <w:pStyle w:val="ae"/>
              <w:numPr>
                <w:ilvl w:val="0"/>
                <w:numId w:val="41"/>
              </w:numPr>
              <w:tabs>
                <w:tab w:val="clear" w:pos="1080"/>
                <w:tab w:val="left" w:pos="0"/>
                <w:tab w:val="left" w:pos="244"/>
                <w:tab w:val="num" w:pos="318"/>
                <w:tab w:val="num" w:pos="1300"/>
              </w:tabs>
              <w:spacing w:before="100" w:beforeAutospacing="1" w:after="100" w:afterAutospacing="1"/>
              <w:ind w:left="0" w:firstLine="0"/>
              <w:rPr>
                <w:rFonts w:ascii="Arial" w:hAnsi="Arial" w:cs="Arial"/>
                <w:sz w:val="14"/>
                <w:szCs w:val="14"/>
              </w:rPr>
            </w:pPr>
            <w:r w:rsidRPr="00004708">
              <w:rPr>
                <w:rFonts w:ascii="Arial" w:hAnsi="Arial" w:cs="Arial"/>
                <w:sz w:val="14"/>
                <w:szCs w:val="14"/>
              </w:rPr>
              <w:t xml:space="preserve">при получении сообщения о транспортном происшествии незамедлительно зарегистрировать его; </w:t>
            </w:r>
          </w:p>
          <w:p w:rsidR="0073250F" w:rsidRPr="00004708" w:rsidRDefault="0073250F" w:rsidP="0073250F">
            <w:pPr>
              <w:pStyle w:val="ae"/>
              <w:numPr>
                <w:ilvl w:val="0"/>
                <w:numId w:val="41"/>
              </w:numPr>
              <w:tabs>
                <w:tab w:val="clear" w:pos="1080"/>
                <w:tab w:val="left" w:pos="0"/>
                <w:tab w:val="left" w:pos="199"/>
                <w:tab w:val="num" w:pos="318"/>
              </w:tabs>
              <w:spacing w:before="100" w:beforeAutospacing="1"/>
              <w:ind w:left="0" w:firstLine="0"/>
              <w:rPr>
                <w:rFonts w:ascii="Arial" w:hAnsi="Arial" w:cs="Arial"/>
                <w:sz w:val="14"/>
                <w:szCs w:val="14"/>
              </w:rPr>
            </w:pPr>
            <w:proofErr w:type="gramStart"/>
            <w:r w:rsidRPr="00004708">
              <w:rPr>
                <w:rFonts w:ascii="Arial" w:hAnsi="Arial" w:cs="Arial"/>
                <w:sz w:val="14"/>
                <w:szCs w:val="14"/>
              </w:rPr>
              <w:t>в течение рабочего дня с даты получения письменного обращения потерпевшего или лица, имеющего согласно законам Республики Казахстан право на возмещение вреда в связи со смертью потерпевшего, письменно представить сведения о заключении договора обязательного страхования ответственности владельцев транспортных средств (фамилия, имя, отчество (если оно указано в документе, удостоверяющем личность) страхователя, государственный номер регистрации транспортного средства, номер и дата заключения) страхователем, являющегося</w:t>
            </w:r>
            <w:proofErr w:type="gramEnd"/>
            <w:r w:rsidRPr="00004708">
              <w:rPr>
                <w:rFonts w:ascii="Arial" w:hAnsi="Arial" w:cs="Arial"/>
                <w:sz w:val="14"/>
                <w:szCs w:val="14"/>
              </w:rPr>
              <w:t xml:space="preserve"> виновником транспортного происшествия, при наличии документа, подтверждающего страховой случай;</w:t>
            </w:r>
          </w:p>
          <w:p w:rsidR="0073250F" w:rsidRPr="00004708" w:rsidRDefault="0073250F" w:rsidP="0073250F">
            <w:pPr>
              <w:pStyle w:val="ae"/>
              <w:numPr>
                <w:ilvl w:val="0"/>
                <w:numId w:val="41"/>
              </w:numPr>
              <w:tabs>
                <w:tab w:val="clear" w:pos="1080"/>
                <w:tab w:val="left" w:pos="0"/>
                <w:tab w:val="left" w:pos="244"/>
                <w:tab w:val="num" w:pos="318"/>
                <w:tab w:val="num" w:pos="1300"/>
              </w:tabs>
              <w:spacing w:before="100" w:beforeAutospacing="1" w:after="100" w:afterAutospacing="1"/>
              <w:ind w:left="0" w:firstLine="0"/>
              <w:rPr>
                <w:rFonts w:ascii="Arial" w:hAnsi="Arial" w:cs="Arial"/>
                <w:sz w:val="14"/>
                <w:szCs w:val="14"/>
              </w:rPr>
            </w:pPr>
            <w:r w:rsidRPr="00004708">
              <w:rPr>
                <w:rFonts w:ascii="Arial" w:hAnsi="Arial" w:cs="Arial"/>
                <w:sz w:val="14"/>
                <w:szCs w:val="14"/>
              </w:rPr>
              <w:t>в сроки, установленные настоящим Договором, организовать по заявлению на проведение оценки Страхователя (Застрахованного) либо потерпевшего (Выгодоприобретателя) или их представителей оценку у независимого эксперта поврежденного (уничтоженного) имущества и представить отчет об оценке на ознакомление Выгодоприобретателю;</w:t>
            </w:r>
          </w:p>
          <w:p w:rsidR="0073250F" w:rsidRPr="00004708" w:rsidRDefault="0073250F" w:rsidP="0073250F">
            <w:pPr>
              <w:pStyle w:val="ae"/>
              <w:numPr>
                <w:ilvl w:val="0"/>
                <w:numId w:val="41"/>
              </w:numPr>
              <w:tabs>
                <w:tab w:val="clear" w:pos="1080"/>
                <w:tab w:val="left" w:pos="0"/>
                <w:tab w:val="left" w:pos="244"/>
                <w:tab w:val="num" w:pos="318"/>
                <w:tab w:val="num" w:pos="1300"/>
              </w:tabs>
              <w:spacing w:before="100" w:beforeAutospacing="1" w:after="100" w:afterAutospacing="1"/>
              <w:ind w:left="0" w:firstLine="0"/>
              <w:rPr>
                <w:rFonts w:ascii="Arial" w:hAnsi="Arial" w:cs="Arial"/>
                <w:sz w:val="14"/>
                <w:szCs w:val="14"/>
              </w:rPr>
            </w:pPr>
            <w:r w:rsidRPr="00004708">
              <w:rPr>
                <w:rFonts w:ascii="Arial" w:hAnsi="Arial" w:cs="Arial"/>
                <w:sz w:val="14"/>
                <w:szCs w:val="14"/>
              </w:rPr>
              <w:t xml:space="preserve"> при недостаточности документов, подтверждающих факт наступления страхового случая и размер подлежащего возмещению Страховщиком вреда,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p w:rsidR="0073250F" w:rsidRPr="00004708" w:rsidRDefault="0073250F" w:rsidP="0073250F">
            <w:pPr>
              <w:pStyle w:val="ae"/>
              <w:numPr>
                <w:ilvl w:val="0"/>
                <w:numId w:val="41"/>
              </w:numPr>
              <w:tabs>
                <w:tab w:val="clear" w:pos="1080"/>
                <w:tab w:val="left" w:pos="-14"/>
                <w:tab w:val="left" w:pos="199"/>
                <w:tab w:val="num" w:pos="318"/>
                <w:tab w:val="num" w:pos="1300"/>
              </w:tabs>
              <w:spacing w:before="100" w:beforeAutospacing="1" w:after="100" w:afterAutospacing="1"/>
              <w:ind w:left="0" w:firstLine="0"/>
              <w:rPr>
                <w:rFonts w:ascii="Arial" w:hAnsi="Arial" w:cs="Arial"/>
                <w:sz w:val="14"/>
                <w:szCs w:val="14"/>
              </w:rPr>
            </w:pPr>
            <w:r w:rsidRPr="00004708">
              <w:rPr>
                <w:rFonts w:ascii="Arial" w:hAnsi="Arial" w:cs="Arial"/>
                <w:sz w:val="14"/>
                <w:szCs w:val="14"/>
              </w:rPr>
              <w:t xml:space="preserve"> при наступлении страхового случая произвести страховую выплату в размере, порядке и сроки, которые установлены настоящим </w:t>
            </w:r>
            <w:r w:rsidRPr="00004708">
              <w:rPr>
                <w:rFonts w:ascii="Arial" w:hAnsi="Arial" w:cs="Arial"/>
                <w:sz w:val="14"/>
                <w:szCs w:val="14"/>
              </w:rPr>
              <w:lastRenderedPageBreak/>
              <w:t xml:space="preserve">Договором; </w:t>
            </w:r>
          </w:p>
          <w:p w:rsidR="0073250F" w:rsidRPr="00004708" w:rsidRDefault="0073250F" w:rsidP="0073250F">
            <w:pPr>
              <w:pStyle w:val="ae"/>
              <w:numPr>
                <w:ilvl w:val="0"/>
                <w:numId w:val="41"/>
              </w:numPr>
              <w:tabs>
                <w:tab w:val="clear" w:pos="1080"/>
                <w:tab w:val="left" w:pos="-14"/>
                <w:tab w:val="left" w:pos="199"/>
                <w:tab w:val="num" w:pos="318"/>
                <w:tab w:val="num" w:pos="1300"/>
              </w:tabs>
              <w:spacing w:before="100" w:beforeAutospacing="1" w:after="100" w:afterAutospacing="1"/>
              <w:ind w:left="0" w:firstLine="0"/>
              <w:rPr>
                <w:rFonts w:ascii="Arial" w:hAnsi="Arial" w:cs="Arial"/>
                <w:sz w:val="14"/>
                <w:szCs w:val="14"/>
              </w:rPr>
            </w:pPr>
            <w:r w:rsidRPr="00004708">
              <w:rPr>
                <w:rFonts w:ascii="Arial" w:hAnsi="Arial" w:cs="Arial"/>
                <w:sz w:val="14"/>
                <w:szCs w:val="14"/>
              </w:rPr>
              <w:t xml:space="preserve"> возместить Страхователю (Застрахованному) расходы, понесенные им в целях предотвращения или уменьшения убытков при страховом случае; </w:t>
            </w:r>
          </w:p>
          <w:p w:rsidR="0073250F" w:rsidRPr="00004708" w:rsidRDefault="0073250F" w:rsidP="0073250F">
            <w:pPr>
              <w:pStyle w:val="ae"/>
              <w:numPr>
                <w:ilvl w:val="0"/>
                <w:numId w:val="41"/>
              </w:numPr>
              <w:tabs>
                <w:tab w:val="clear" w:pos="1080"/>
                <w:tab w:val="left" w:pos="-14"/>
                <w:tab w:val="left" w:pos="199"/>
                <w:tab w:val="num" w:pos="318"/>
              </w:tabs>
              <w:spacing w:before="100" w:beforeAutospacing="1"/>
              <w:ind w:left="0" w:firstLine="0"/>
              <w:rPr>
                <w:rFonts w:ascii="Arial" w:hAnsi="Arial" w:cs="Arial"/>
                <w:sz w:val="14"/>
                <w:szCs w:val="14"/>
              </w:rPr>
            </w:pPr>
            <w:r w:rsidRPr="00004708">
              <w:rPr>
                <w:rFonts w:ascii="Arial" w:hAnsi="Arial" w:cs="Arial"/>
                <w:sz w:val="14"/>
                <w:szCs w:val="14"/>
              </w:rPr>
              <w:t xml:space="preserve">при осуществлении страховой выплаты в течение одного рабочего дня информировать Страхователя о прекращении </w:t>
            </w:r>
            <w:proofErr w:type="gramStart"/>
            <w:r w:rsidRPr="00004708">
              <w:rPr>
                <w:rFonts w:ascii="Arial" w:hAnsi="Arial" w:cs="Arial"/>
                <w:sz w:val="14"/>
                <w:szCs w:val="14"/>
              </w:rPr>
              <w:t>действия договора обязательного страхования ответственности владельцев транспортных средств</w:t>
            </w:r>
            <w:proofErr w:type="gramEnd"/>
            <w:r w:rsidRPr="00004708">
              <w:rPr>
                <w:rFonts w:ascii="Arial" w:hAnsi="Arial" w:cs="Arial"/>
                <w:sz w:val="14"/>
                <w:szCs w:val="14"/>
              </w:rPr>
              <w:t>;</w:t>
            </w:r>
          </w:p>
          <w:p w:rsidR="0073250F" w:rsidRPr="00004708" w:rsidRDefault="0073250F" w:rsidP="0073250F">
            <w:pPr>
              <w:pStyle w:val="ae"/>
              <w:numPr>
                <w:ilvl w:val="0"/>
                <w:numId w:val="41"/>
              </w:numPr>
              <w:tabs>
                <w:tab w:val="clear" w:pos="1080"/>
                <w:tab w:val="left" w:pos="-14"/>
                <w:tab w:val="left" w:pos="199"/>
                <w:tab w:val="num" w:pos="318"/>
              </w:tabs>
              <w:spacing w:before="100" w:beforeAutospacing="1"/>
              <w:ind w:left="0" w:firstLine="0"/>
              <w:rPr>
                <w:rFonts w:ascii="Arial" w:hAnsi="Arial" w:cs="Arial"/>
                <w:sz w:val="14"/>
                <w:szCs w:val="14"/>
              </w:rPr>
            </w:pPr>
            <w:r w:rsidRPr="00004708">
              <w:rPr>
                <w:rFonts w:ascii="Arial" w:hAnsi="Arial" w:cs="Arial"/>
                <w:sz w:val="14"/>
                <w:szCs w:val="14"/>
              </w:rPr>
              <w:t>при получении от Страхователя (потерпевшего, выгодоприобретателя) заявления рассмотреть требования Страхователя (потерпевшего, выгодоприобретателя) и предоставить письменный ответ с указанием дальнейшего порядка урегулирования спора в течение  пяти рабочих дней;</w:t>
            </w:r>
          </w:p>
          <w:p w:rsidR="0073250F" w:rsidRPr="00004708" w:rsidRDefault="0073250F" w:rsidP="0073250F">
            <w:pPr>
              <w:pStyle w:val="ae"/>
              <w:numPr>
                <w:ilvl w:val="0"/>
                <w:numId w:val="41"/>
              </w:numPr>
              <w:tabs>
                <w:tab w:val="clear" w:pos="1080"/>
                <w:tab w:val="left" w:pos="-14"/>
                <w:tab w:val="left" w:pos="199"/>
                <w:tab w:val="num" w:pos="318"/>
              </w:tabs>
              <w:spacing w:before="100" w:beforeAutospacing="1"/>
              <w:ind w:left="0" w:firstLine="0"/>
              <w:rPr>
                <w:rFonts w:ascii="Arial" w:hAnsi="Arial" w:cs="Arial"/>
                <w:sz w:val="14"/>
                <w:szCs w:val="14"/>
              </w:rPr>
            </w:pPr>
            <w:proofErr w:type="gramStart"/>
            <w:r w:rsidRPr="00004708">
              <w:rPr>
                <w:rFonts w:ascii="Arial" w:hAnsi="Arial" w:cs="Arial"/>
                <w:sz w:val="14"/>
                <w:szCs w:val="14"/>
              </w:rPr>
              <w:t xml:space="preserve">при получении от Страхователя (потерпевшего, выгодоприобретателя) заявления, направляемого страховому </w:t>
            </w:r>
            <w:proofErr w:type="spellStart"/>
            <w:r w:rsidRPr="00004708">
              <w:rPr>
                <w:rFonts w:ascii="Arial" w:hAnsi="Arial" w:cs="Arial"/>
                <w:sz w:val="14"/>
                <w:szCs w:val="14"/>
              </w:rPr>
              <w:t>омбудсману</w:t>
            </w:r>
            <w:proofErr w:type="spellEnd"/>
            <w:r w:rsidRPr="00004708">
              <w:rPr>
                <w:rFonts w:ascii="Arial" w:hAnsi="Arial" w:cs="Arial"/>
                <w:sz w:val="14"/>
                <w:szCs w:val="14"/>
              </w:rPr>
              <w:t xml:space="preserve">, перенаправить данное заявление, а также прилагаемые к нему документы страховому </w:t>
            </w:r>
            <w:proofErr w:type="spellStart"/>
            <w:r w:rsidRPr="00004708">
              <w:rPr>
                <w:rFonts w:ascii="Arial" w:hAnsi="Arial" w:cs="Arial"/>
                <w:sz w:val="14"/>
                <w:szCs w:val="14"/>
              </w:rPr>
              <w:t>омбудсману</w:t>
            </w:r>
            <w:proofErr w:type="spellEnd"/>
            <w:r w:rsidRPr="00004708">
              <w:rPr>
                <w:rFonts w:ascii="Arial" w:hAnsi="Arial" w:cs="Arial"/>
                <w:sz w:val="14"/>
                <w:szCs w:val="14"/>
              </w:rPr>
              <w:t xml:space="preserve"> в течение трех рабочих дней со дня получения;</w:t>
            </w:r>
            <w:proofErr w:type="gramEnd"/>
          </w:p>
          <w:p w:rsidR="0073250F" w:rsidRPr="00004708" w:rsidRDefault="0073250F" w:rsidP="0073250F">
            <w:pPr>
              <w:pStyle w:val="ae"/>
              <w:numPr>
                <w:ilvl w:val="0"/>
                <w:numId w:val="41"/>
              </w:numPr>
              <w:tabs>
                <w:tab w:val="clear" w:pos="1080"/>
                <w:tab w:val="left" w:pos="-14"/>
                <w:tab w:val="left" w:pos="199"/>
                <w:tab w:val="num" w:pos="318"/>
              </w:tabs>
              <w:spacing w:before="100" w:beforeAutospacing="1"/>
              <w:ind w:left="0" w:firstLine="0"/>
              <w:rPr>
                <w:rFonts w:ascii="Arial" w:hAnsi="Arial" w:cs="Arial"/>
                <w:sz w:val="14"/>
                <w:szCs w:val="14"/>
              </w:rPr>
            </w:pPr>
            <w:r w:rsidRPr="00004708">
              <w:rPr>
                <w:rFonts w:ascii="Arial" w:hAnsi="Arial" w:cs="Arial"/>
                <w:sz w:val="14"/>
                <w:szCs w:val="14"/>
              </w:rPr>
              <w:t xml:space="preserve">обеспечить </w:t>
            </w:r>
            <w:hyperlink r:id="rId11" w:history="1">
              <w:r w:rsidRPr="00004708">
                <w:rPr>
                  <w:rFonts w:ascii="Arial" w:hAnsi="Arial" w:cs="Arial"/>
                  <w:sz w:val="14"/>
                  <w:szCs w:val="14"/>
                </w:rPr>
                <w:t>тайну страхования</w:t>
              </w:r>
            </w:hyperlink>
            <w:r w:rsidRPr="00004708">
              <w:rPr>
                <w:rFonts w:ascii="Arial" w:hAnsi="Arial" w:cs="Arial"/>
                <w:sz w:val="14"/>
                <w:szCs w:val="14"/>
              </w:rPr>
              <w:t>.</w:t>
            </w:r>
          </w:p>
        </w:tc>
      </w:tr>
      <w:tr w:rsidR="0073250F" w:rsidRPr="00004708" w:rsidTr="007325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455" w:type="dxa"/>
          <w:trHeight w:val="2262"/>
        </w:trPr>
        <w:tc>
          <w:tcPr>
            <w:tcW w:w="9498" w:type="dxa"/>
            <w:gridSpan w:val="3"/>
          </w:tcPr>
          <w:p w:rsidR="0073250F" w:rsidRPr="00004708" w:rsidRDefault="0073250F" w:rsidP="0073250F">
            <w:pPr>
              <w:pStyle w:val="ae"/>
              <w:numPr>
                <w:ilvl w:val="1"/>
                <w:numId w:val="17"/>
              </w:numPr>
              <w:tabs>
                <w:tab w:val="clear" w:pos="360"/>
                <w:tab w:val="num" w:pos="0"/>
                <w:tab w:val="left" w:pos="199"/>
                <w:tab w:val="num" w:pos="318"/>
                <w:tab w:val="num" w:pos="792"/>
              </w:tabs>
              <w:rPr>
                <w:rFonts w:ascii="Arial" w:hAnsi="Arial" w:cs="Arial"/>
                <w:sz w:val="14"/>
                <w:szCs w:val="14"/>
              </w:rPr>
            </w:pPr>
            <w:r w:rsidRPr="00004708">
              <w:rPr>
                <w:rFonts w:ascii="Arial" w:hAnsi="Arial" w:cs="Arial"/>
                <w:b/>
                <w:sz w:val="14"/>
                <w:szCs w:val="14"/>
              </w:rPr>
              <w:lastRenderedPageBreak/>
              <w:t>3.3. Страхователь вправе</w:t>
            </w:r>
            <w:r w:rsidRPr="00004708">
              <w:rPr>
                <w:rFonts w:ascii="Arial" w:hAnsi="Arial" w:cs="Arial"/>
                <w:sz w:val="14"/>
                <w:szCs w:val="14"/>
              </w:rPr>
              <w:t>:</w:t>
            </w:r>
          </w:p>
          <w:p w:rsidR="0073250F" w:rsidRPr="00004708" w:rsidRDefault="0073250F" w:rsidP="0073250F">
            <w:pPr>
              <w:pStyle w:val="ae"/>
              <w:numPr>
                <w:ilvl w:val="0"/>
                <w:numId w:val="14"/>
              </w:numPr>
              <w:tabs>
                <w:tab w:val="clear" w:pos="1080"/>
                <w:tab w:val="num" w:pos="0"/>
                <w:tab w:val="num" w:pos="66"/>
                <w:tab w:val="left" w:pos="199"/>
                <w:tab w:val="num" w:pos="318"/>
                <w:tab w:val="num" w:pos="709"/>
              </w:tabs>
              <w:ind w:left="0" w:firstLine="0"/>
              <w:rPr>
                <w:rFonts w:ascii="Arial" w:hAnsi="Arial" w:cs="Arial"/>
                <w:sz w:val="14"/>
                <w:szCs w:val="14"/>
              </w:rPr>
            </w:pPr>
            <w:r w:rsidRPr="00004708">
              <w:rPr>
                <w:rFonts w:ascii="Arial" w:hAnsi="Arial" w:cs="Arial"/>
                <w:sz w:val="14"/>
                <w:szCs w:val="14"/>
              </w:rPr>
              <w:t xml:space="preserve">требовать от Страховщика разъяснения условий страхования, своих прав и обязанностей по настоящему Договору; </w:t>
            </w:r>
          </w:p>
          <w:p w:rsidR="0073250F" w:rsidRPr="00004708" w:rsidRDefault="0073250F" w:rsidP="0073250F">
            <w:pPr>
              <w:pStyle w:val="ae"/>
              <w:numPr>
                <w:ilvl w:val="0"/>
                <w:numId w:val="14"/>
              </w:numPr>
              <w:tabs>
                <w:tab w:val="clear" w:pos="1080"/>
                <w:tab w:val="num" w:pos="0"/>
                <w:tab w:val="num" w:pos="66"/>
                <w:tab w:val="left" w:pos="199"/>
                <w:tab w:val="num" w:pos="318"/>
                <w:tab w:val="num" w:pos="709"/>
              </w:tabs>
              <w:ind w:left="0" w:firstLine="0"/>
              <w:rPr>
                <w:rFonts w:ascii="Arial" w:hAnsi="Arial" w:cs="Arial"/>
                <w:sz w:val="14"/>
                <w:szCs w:val="14"/>
              </w:rPr>
            </w:pPr>
            <w:r w:rsidRPr="00004708">
              <w:rPr>
                <w:rFonts w:ascii="Arial" w:hAnsi="Arial" w:cs="Arial"/>
                <w:sz w:val="14"/>
                <w:szCs w:val="14"/>
              </w:rPr>
              <w:t>запросить от организации по формированию и ведению базы данных информацию о наличии в базе данных сведений о договоре обязательного страхования ответственности владельцев транспортных средств, заключенном страхователем со страховщиком, в обязанности которого входит внесение сведений по нему в базу данных. Данное право распространяется также на застрахованного;</w:t>
            </w:r>
          </w:p>
          <w:p w:rsidR="0073250F" w:rsidRPr="00004708" w:rsidRDefault="0073250F" w:rsidP="0073250F">
            <w:pPr>
              <w:pStyle w:val="ae"/>
              <w:numPr>
                <w:ilvl w:val="0"/>
                <w:numId w:val="14"/>
              </w:numPr>
              <w:tabs>
                <w:tab w:val="clear" w:pos="1080"/>
                <w:tab w:val="num" w:pos="0"/>
                <w:tab w:val="num" w:pos="66"/>
                <w:tab w:val="left" w:pos="199"/>
                <w:tab w:val="num" w:pos="318"/>
                <w:tab w:val="num" w:pos="709"/>
              </w:tabs>
              <w:ind w:left="0" w:firstLine="0"/>
              <w:rPr>
                <w:rFonts w:ascii="Arial" w:hAnsi="Arial" w:cs="Arial"/>
                <w:sz w:val="14"/>
                <w:szCs w:val="14"/>
              </w:rPr>
            </w:pPr>
            <w:r w:rsidRPr="00004708">
              <w:rPr>
                <w:rFonts w:ascii="Arial" w:hAnsi="Arial" w:cs="Arial"/>
                <w:sz w:val="14"/>
                <w:szCs w:val="14"/>
              </w:rPr>
              <w:t xml:space="preserve">воспользоваться услугами независимого эксперта для оценки размера причиненного вреда здоровью и (или) имуществу потерпевшего; </w:t>
            </w:r>
          </w:p>
          <w:p w:rsidR="0073250F" w:rsidRPr="00004708" w:rsidRDefault="0073250F" w:rsidP="0073250F">
            <w:pPr>
              <w:pStyle w:val="ae"/>
              <w:numPr>
                <w:ilvl w:val="0"/>
                <w:numId w:val="14"/>
              </w:numPr>
              <w:tabs>
                <w:tab w:val="clear" w:pos="1080"/>
                <w:tab w:val="num" w:pos="0"/>
                <w:tab w:val="num" w:pos="66"/>
                <w:tab w:val="left" w:pos="199"/>
                <w:tab w:val="num" w:pos="318"/>
                <w:tab w:val="num" w:pos="709"/>
              </w:tabs>
              <w:ind w:left="0" w:firstLine="0"/>
              <w:rPr>
                <w:rFonts w:ascii="Arial" w:hAnsi="Arial" w:cs="Arial"/>
                <w:sz w:val="14"/>
                <w:szCs w:val="14"/>
              </w:rPr>
            </w:pPr>
            <w:r w:rsidRPr="00004708">
              <w:rPr>
                <w:rFonts w:ascii="Arial" w:hAnsi="Arial" w:cs="Arial"/>
                <w:sz w:val="14"/>
                <w:szCs w:val="14"/>
              </w:rPr>
              <w:t xml:space="preserve">ознакомиться с результатами оценки размера причиненного вреда, произведенной независимым экспертом, и расчетами размера страховой выплаты, осуществленными Страховщиком; </w:t>
            </w:r>
          </w:p>
          <w:p w:rsidR="0073250F" w:rsidRPr="00004708" w:rsidRDefault="0073250F" w:rsidP="0073250F">
            <w:pPr>
              <w:pStyle w:val="ae"/>
              <w:numPr>
                <w:ilvl w:val="0"/>
                <w:numId w:val="14"/>
              </w:numPr>
              <w:tabs>
                <w:tab w:val="clear" w:pos="1080"/>
                <w:tab w:val="num" w:pos="0"/>
                <w:tab w:val="num" w:pos="66"/>
                <w:tab w:val="left" w:pos="199"/>
                <w:tab w:val="num" w:pos="318"/>
                <w:tab w:val="num" w:pos="709"/>
              </w:tabs>
              <w:ind w:left="0" w:firstLine="0"/>
              <w:rPr>
                <w:rFonts w:ascii="Arial" w:hAnsi="Arial" w:cs="Arial"/>
                <w:sz w:val="14"/>
                <w:szCs w:val="14"/>
              </w:rPr>
            </w:pPr>
            <w:r w:rsidRPr="00004708">
              <w:rPr>
                <w:rFonts w:ascii="Arial" w:hAnsi="Arial" w:cs="Arial"/>
                <w:sz w:val="14"/>
                <w:szCs w:val="14"/>
              </w:rPr>
              <w:t>досрочно прекратить настоящий Договор;</w:t>
            </w:r>
          </w:p>
          <w:p w:rsidR="0073250F" w:rsidRPr="00004708" w:rsidRDefault="0073250F" w:rsidP="0073250F">
            <w:pPr>
              <w:pStyle w:val="ae"/>
              <w:numPr>
                <w:ilvl w:val="0"/>
                <w:numId w:val="14"/>
              </w:numPr>
              <w:tabs>
                <w:tab w:val="clear" w:pos="1080"/>
                <w:tab w:val="num" w:pos="0"/>
                <w:tab w:val="num" w:pos="66"/>
                <w:tab w:val="left" w:pos="199"/>
                <w:tab w:val="num" w:pos="318"/>
                <w:tab w:val="num" w:pos="709"/>
              </w:tabs>
              <w:ind w:left="0" w:firstLine="0"/>
              <w:rPr>
                <w:rFonts w:ascii="Arial" w:hAnsi="Arial" w:cs="Arial"/>
                <w:sz w:val="14"/>
                <w:szCs w:val="14"/>
              </w:rPr>
            </w:pPr>
            <w:r w:rsidRPr="00004708">
              <w:rPr>
                <w:rFonts w:ascii="Arial" w:hAnsi="Arial" w:cs="Arial"/>
                <w:sz w:val="14"/>
                <w:szCs w:val="14"/>
              </w:rPr>
              <w:t xml:space="preserve">обратиться к страховщику с учетом особенностей, предусмотренных законодательством Республики Казахстан, либо </w:t>
            </w:r>
            <w:proofErr w:type="gramStart"/>
            <w:r w:rsidRPr="00004708">
              <w:rPr>
                <w:rFonts w:ascii="Arial" w:hAnsi="Arial" w:cs="Arial"/>
                <w:sz w:val="14"/>
                <w:szCs w:val="14"/>
              </w:rPr>
              <w:t>к</w:t>
            </w:r>
            <w:proofErr w:type="gramEnd"/>
            <w:r w:rsidRPr="00004708">
              <w:rPr>
                <w:rFonts w:ascii="Arial" w:hAnsi="Arial" w:cs="Arial"/>
                <w:sz w:val="14"/>
                <w:szCs w:val="14"/>
              </w:rPr>
              <w:t xml:space="preserve"> страховому </w:t>
            </w:r>
            <w:proofErr w:type="spellStart"/>
            <w:r w:rsidRPr="00004708">
              <w:rPr>
                <w:rFonts w:ascii="Arial" w:hAnsi="Arial" w:cs="Arial"/>
                <w:sz w:val="14"/>
                <w:szCs w:val="14"/>
              </w:rPr>
              <w:t>омбудсману</w:t>
            </w:r>
            <w:proofErr w:type="spellEnd"/>
            <w:r w:rsidRPr="00004708">
              <w:rPr>
                <w:rFonts w:ascii="Arial" w:hAnsi="Arial" w:cs="Arial"/>
                <w:sz w:val="14"/>
                <w:szCs w:val="14"/>
              </w:rPr>
              <w:t xml:space="preserve"> или в суд для урегулирования вопросов, возникающих из настоящего Договора; </w:t>
            </w:r>
          </w:p>
          <w:p w:rsidR="0073250F" w:rsidRPr="00004708" w:rsidRDefault="0073250F" w:rsidP="0073250F">
            <w:pPr>
              <w:pStyle w:val="ae"/>
              <w:numPr>
                <w:ilvl w:val="0"/>
                <w:numId w:val="14"/>
              </w:numPr>
              <w:tabs>
                <w:tab w:val="clear" w:pos="1080"/>
                <w:tab w:val="num" w:pos="0"/>
                <w:tab w:val="num" w:pos="66"/>
                <w:tab w:val="left" w:pos="199"/>
                <w:tab w:val="num" w:pos="318"/>
                <w:tab w:val="num" w:pos="709"/>
              </w:tabs>
              <w:ind w:left="0" w:firstLine="0"/>
              <w:rPr>
                <w:rFonts w:ascii="Arial" w:hAnsi="Arial" w:cs="Arial"/>
                <w:sz w:val="14"/>
                <w:szCs w:val="14"/>
              </w:rPr>
            </w:pPr>
            <w:r w:rsidRPr="00004708">
              <w:rPr>
                <w:rFonts w:ascii="Arial" w:hAnsi="Arial" w:cs="Arial"/>
                <w:sz w:val="14"/>
                <w:szCs w:val="14"/>
              </w:rPr>
              <w:t xml:space="preserve">направить заявление и прилагаемые документы </w:t>
            </w:r>
            <w:proofErr w:type="gramStart"/>
            <w:r w:rsidRPr="00004708">
              <w:rPr>
                <w:rFonts w:ascii="Arial" w:hAnsi="Arial" w:cs="Arial"/>
                <w:sz w:val="14"/>
                <w:szCs w:val="14"/>
              </w:rPr>
              <w:t>страховому</w:t>
            </w:r>
            <w:proofErr w:type="gramEnd"/>
            <w:r w:rsidRPr="00004708">
              <w:rPr>
                <w:rFonts w:ascii="Arial" w:hAnsi="Arial" w:cs="Arial"/>
                <w:sz w:val="14"/>
                <w:szCs w:val="14"/>
              </w:rPr>
              <w:t xml:space="preserve"> </w:t>
            </w:r>
            <w:proofErr w:type="spellStart"/>
            <w:r w:rsidRPr="00004708">
              <w:rPr>
                <w:rFonts w:ascii="Arial" w:hAnsi="Arial" w:cs="Arial"/>
                <w:sz w:val="14"/>
                <w:szCs w:val="14"/>
              </w:rPr>
              <w:t>омбудсману</w:t>
            </w:r>
            <w:proofErr w:type="spellEnd"/>
            <w:r w:rsidRPr="00004708">
              <w:rPr>
                <w:rFonts w:ascii="Arial" w:hAnsi="Arial" w:cs="Arial"/>
                <w:sz w:val="14"/>
                <w:szCs w:val="14"/>
              </w:rPr>
              <w:t xml:space="preserve"> (напрямую страховому </w:t>
            </w:r>
            <w:proofErr w:type="spellStart"/>
            <w:r w:rsidRPr="00004708">
              <w:rPr>
                <w:rFonts w:ascii="Arial" w:hAnsi="Arial" w:cs="Arial"/>
                <w:sz w:val="14"/>
                <w:szCs w:val="14"/>
              </w:rPr>
              <w:t>омбудсману</w:t>
            </w:r>
            <w:proofErr w:type="spellEnd"/>
            <w:r w:rsidRPr="00004708">
              <w:rPr>
                <w:rFonts w:ascii="Arial" w:hAnsi="Arial" w:cs="Arial"/>
                <w:sz w:val="14"/>
                <w:szCs w:val="14"/>
              </w:rPr>
              <w:t xml:space="preserve">, в том числе через его </w:t>
            </w:r>
            <w:proofErr w:type="spellStart"/>
            <w:r w:rsidRPr="00004708">
              <w:rPr>
                <w:rFonts w:ascii="Arial" w:hAnsi="Arial" w:cs="Arial"/>
                <w:sz w:val="14"/>
                <w:szCs w:val="14"/>
              </w:rPr>
              <w:t>интернет-ресурс</w:t>
            </w:r>
            <w:proofErr w:type="spellEnd"/>
            <w:r w:rsidRPr="00004708">
              <w:rPr>
                <w:rFonts w:ascii="Arial" w:hAnsi="Arial" w:cs="Arial"/>
                <w:sz w:val="14"/>
                <w:szCs w:val="14"/>
              </w:rPr>
              <w:t>, либо через страховщика, в том числе его филиал, представительство);</w:t>
            </w:r>
          </w:p>
          <w:p w:rsidR="0073250F" w:rsidRPr="00004708" w:rsidRDefault="0073250F" w:rsidP="0073250F">
            <w:pPr>
              <w:pStyle w:val="ae"/>
              <w:numPr>
                <w:ilvl w:val="0"/>
                <w:numId w:val="14"/>
              </w:numPr>
              <w:tabs>
                <w:tab w:val="clear" w:pos="1080"/>
                <w:tab w:val="num" w:pos="0"/>
                <w:tab w:val="num" w:pos="66"/>
                <w:tab w:val="left" w:pos="199"/>
                <w:tab w:val="num" w:pos="318"/>
                <w:tab w:val="num" w:pos="709"/>
              </w:tabs>
              <w:ind w:left="0" w:firstLine="0"/>
              <w:rPr>
                <w:rFonts w:ascii="Arial" w:hAnsi="Arial" w:cs="Arial"/>
                <w:sz w:val="14"/>
                <w:szCs w:val="14"/>
              </w:rPr>
            </w:pPr>
            <w:r w:rsidRPr="00004708">
              <w:rPr>
                <w:rFonts w:ascii="Arial" w:hAnsi="Arial" w:cs="Arial"/>
                <w:sz w:val="14"/>
                <w:szCs w:val="14"/>
              </w:rPr>
              <w:t>получить страховую выплату в случаях, предусмотренных настоящим Договором.</w:t>
            </w:r>
          </w:p>
        </w:tc>
      </w:tr>
      <w:tr w:rsidR="0073250F" w:rsidRPr="00004708" w:rsidTr="007325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455" w:type="dxa"/>
          <w:trHeight w:val="455"/>
        </w:trPr>
        <w:tc>
          <w:tcPr>
            <w:tcW w:w="9498" w:type="dxa"/>
            <w:gridSpan w:val="3"/>
          </w:tcPr>
          <w:p w:rsidR="0073250F" w:rsidRPr="00004708" w:rsidRDefault="0073250F" w:rsidP="0073250F">
            <w:pPr>
              <w:pStyle w:val="ae"/>
              <w:numPr>
                <w:ilvl w:val="1"/>
                <w:numId w:val="17"/>
              </w:numPr>
              <w:tabs>
                <w:tab w:val="clear" w:pos="360"/>
                <w:tab w:val="num" w:pos="0"/>
                <w:tab w:val="left" w:pos="244"/>
                <w:tab w:val="num" w:pos="318"/>
                <w:tab w:val="num" w:pos="792"/>
              </w:tabs>
              <w:rPr>
                <w:rFonts w:ascii="Arial" w:hAnsi="Arial" w:cs="Arial"/>
                <w:sz w:val="14"/>
                <w:szCs w:val="14"/>
              </w:rPr>
            </w:pPr>
            <w:r w:rsidRPr="00004708">
              <w:rPr>
                <w:rFonts w:ascii="Arial" w:hAnsi="Arial" w:cs="Arial"/>
                <w:b/>
                <w:sz w:val="14"/>
                <w:szCs w:val="14"/>
              </w:rPr>
              <w:t>3.4. Страхователь обязан</w:t>
            </w:r>
            <w:r w:rsidRPr="00004708">
              <w:rPr>
                <w:rFonts w:ascii="Arial" w:hAnsi="Arial" w:cs="Arial"/>
                <w:sz w:val="14"/>
                <w:szCs w:val="14"/>
              </w:rPr>
              <w:t>:</w:t>
            </w:r>
          </w:p>
          <w:p w:rsidR="0073250F" w:rsidRPr="00004708" w:rsidRDefault="0073250F" w:rsidP="0073250F">
            <w:pPr>
              <w:pStyle w:val="ae"/>
              <w:numPr>
                <w:ilvl w:val="0"/>
                <w:numId w:val="15"/>
              </w:numPr>
              <w:tabs>
                <w:tab w:val="num" w:pos="0"/>
                <w:tab w:val="num" w:pos="66"/>
                <w:tab w:val="left" w:pos="244"/>
                <w:tab w:val="num" w:pos="318"/>
                <w:tab w:val="left" w:pos="709"/>
              </w:tabs>
              <w:ind w:left="0" w:firstLine="0"/>
              <w:rPr>
                <w:rFonts w:ascii="Arial" w:hAnsi="Arial" w:cs="Arial"/>
                <w:sz w:val="14"/>
                <w:szCs w:val="14"/>
              </w:rPr>
            </w:pPr>
            <w:proofErr w:type="gramStart"/>
            <w:r w:rsidRPr="00004708">
              <w:rPr>
                <w:rFonts w:ascii="Arial" w:hAnsi="Arial" w:cs="Arial"/>
                <w:sz w:val="14"/>
                <w:szCs w:val="14"/>
              </w:rPr>
              <w:t>при заключении настоящего Договора/оформлении страхового полиса представить Страховщику сведения о себе, каждом Застрахованном, включенном в страховой полис, транспортном (транспортных) средстве (средствах), двойном страховании, сезонной эксплуатации транспортного средства, временном въезде на территорию Республики Казахстан и праве на уменьшение размера страховой премии в порядке, предусмотренном Законом;</w:t>
            </w:r>
            <w:proofErr w:type="gramEnd"/>
          </w:p>
          <w:p w:rsidR="0073250F" w:rsidRPr="00004708" w:rsidRDefault="0073250F" w:rsidP="0073250F">
            <w:pPr>
              <w:pStyle w:val="ae"/>
              <w:numPr>
                <w:ilvl w:val="0"/>
                <w:numId w:val="15"/>
              </w:numPr>
              <w:tabs>
                <w:tab w:val="num" w:pos="0"/>
                <w:tab w:val="num" w:pos="66"/>
                <w:tab w:val="left" w:pos="244"/>
                <w:tab w:val="num" w:pos="318"/>
                <w:tab w:val="left" w:pos="709"/>
              </w:tabs>
              <w:ind w:left="0" w:firstLine="0"/>
              <w:rPr>
                <w:rFonts w:ascii="Arial" w:hAnsi="Arial" w:cs="Arial"/>
                <w:sz w:val="14"/>
                <w:szCs w:val="14"/>
              </w:rPr>
            </w:pPr>
            <w:r w:rsidRPr="00004708">
              <w:rPr>
                <w:rFonts w:ascii="Arial" w:hAnsi="Arial" w:cs="Arial"/>
                <w:sz w:val="14"/>
                <w:szCs w:val="14"/>
              </w:rPr>
              <w:t>уплачивать страховые премии в размере, порядке и сроки, которые установлены настоящим Договором;</w:t>
            </w:r>
          </w:p>
          <w:p w:rsidR="0073250F" w:rsidRPr="00004708" w:rsidRDefault="0073250F" w:rsidP="0073250F">
            <w:pPr>
              <w:pStyle w:val="ae"/>
              <w:numPr>
                <w:ilvl w:val="0"/>
                <w:numId w:val="15"/>
              </w:numPr>
              <w:tabs>
                <w:tab w:val="num" w:pos="0"/>
                <w:tab w:val="num" w:pos="66"/>
                <w:tab w:val="left" w:pos="244"/>
                <w:tab w:val="num" w:pos="318"/>
                <w:tab w:val="left" w:pos="709"/>
              </w:tabs>
              <w:ind w:left="0" w:firstLine="0"/>
              <w:rPr>
                <w:rFonts w:ascii="Arial" w:hAnsi="Arial" w:cs="Arial"/>
                <w:sz w:val="14"/>
                <w:szCs w:val="14"/>
              </w:rPr>
            </w:pPr>
            <w:r w:rsidRPr="00004708">
              <w:rPr>
                <w:rFonts w:ascii="Arial" w:hAnsi="Arial" w:cs="Arial"/>
                <w:sz w:val="14"/>
                <w:szCs w:val="14"/>
              </w:rPr>
              <w:t xml:space="preserve">незамедлительно, но не позднее 3 (трех) рабочих дней, как ему стало известно о наступлении транспортного происшествия и страхового случая, уведомить об этом Страховщика доступным способом (устно, письменно). Сообщение в устной форме должно быть в последующем (в течение 72 (семидесяти двух) часов) подтверждено письменно. В случаях, когда Страхователь и Застрахованный не являются одним и тем же лицом, то обязанность по информированию Страховщика о наступлении страхового случая возлагается </w:t>
            </w:r>
            <w:proofErr w:type="gramStart"/>
            <w:r w:rsidRPr="00004708">
              <w:rPr>
                <w:rFonts w:ascii="Arial" w:hAnsi="Arial" w:cs="Arial"/>
                <w:sz w:val="14"/>
                <w:szCs w:val="14"/>
              </w:rPr>
              <w:t>на</w:t>
            </w:r>
            <w:proofErr w:type="gramEnd"/>
            <w:r w:rsidRPr="00004708">
              <w:rPr>
                <w:rFonts w:ascii="Arial" w:hAnsi="Arial" w:cs="Arial"/>
                <w:sz w:val="14"/>
                <w:szCs w:val="14"/>
              </w:rPr>
              <w:t xml:space="preserve"> Застрахованного. Если Страхователь (Застрахованный) по уважительным причинам не имел возможности выполнить указанные действия, он должен подтвердить это документально; </w:t>
            </w:r>
          </w:p>
          <w:p w:rsidR="0073250F" w:rsidRPr="00004708" w:rsidRDefault="0073250F" w:rsidP="0073250F">
            <w:pPr>
              <w:pStyle w:val="ae"/>
              <w:numPr>
                <w:ilvl w:val="0"/>
                <w:numId w:val="15"/>
              </w:numPr>
              <w:tabs>
                <w:tab w:val="num" w:pos="0"/>
                <w:tab w:val="num" w:pos="66"/>
                <w:tab w:val="left" w:pos="244"/>
                <w:tab w:val="num" w:pos="318"/>
                <w:tab w:val="left" w:pos="709"/>
              </w:tabs>
              <w:ind w:left="0" w:firstLine="0"/>
              <w:rPr>
                <w:rFonts w:ascii="Arial" w:hAnsi="Arial" w:cs="Arial"/>
                <w:sz w:val="14"/>
                <w:szCs w:val="14"/>
              </w:rPr>
            </w:pPr>
            <w:r w:rsidRPr="00004708">
              <w:rPr>
                <w:rFonts w:ascii="Arial" w:hAnsi="Arial" w:cs="Arial"/>
                <w:sz w:val="14"/>
                <w:szCs w:val="14"/>
              </w:rPr>
              <w:t xml:space="preserve">при совершении транспортного происшествия сообщить потерпевшим и сотрудникам дорожной полиции по их требованию наименование и местонахождение Страховщика; </w:t>
            </w:r>
          </w:p>
          <w:p w:rsidR="0073250F" w:rsidRPr="00004708" w:rsidRDefault="0073250F" w:rsidP="0073250F">
            <w:pPr>
              <w:pStyle w:val="ae"/>
              <w:numPr>
                <w:ilvl w:val="0"/>
                <w:numId w:val="15"/>
              </w:numPr>
              <w:tabs>
                <w:tab w:val="num" w:pos="0"/>
                <w:tab w:val="num" w:pos="66"/>
                <w:tab w:val="left" w:pos="244"/>
                <w:tab w:val="num" w:pos="318"/>
                <w:tab w:val="left" w:pos="709"/>
              </w:tabs>
              <w:ind w:left="0" w:firstLine="0"/>
              <w:rPr>
                <w:rFonts w:ascii="Arial" w:hAnsi="Arial" w:cs="Arial"/>
                <w:sz w:val="14"/>
                <w:szCs w:val="14"/>
              </w:rPr>
            </w:pPr>
            <w:r w:rsidRPr="00004708">
              <w:rPr>
                <w:rFonts w:ascii="Arial" w:hAnsi="Arial" w:cs="Arial"/>
                <w:sz w:val="14"/>
                <w:szCs w:val="14"/>
              </w:rPr>
              <w:t xml:space="preserve">при совершении транспортного происшествия принять разумные и доступные в сложившихся обстоятельствах меры, чтобы предотвратить или уменьшить возможные убытки, в том числе меры к спасению имущества и оказанию помощи пострадавшим лицам; </w:t>
            </w:r>
          </w:p>
          <w:p w:rsidR="0073250F" w:rsidRPr="00004708" w:rsidRDefault="0073250F" w:rsidP="0073250F">
            <w:pPr>
              <w:pStyle w:val="ae"/>
              <w:numPr>
                <w:ilvl w:val="0"/>
                <w:numId w:val="15"/>
              </w:numPr>
              <w:tabs>
                <w:tab w:val="num" w:pos="0"/>
                <w:tab w:val="num" w:pos="66"/>
                <w:tab w:val="left" w:pos="244"/>
                <w:tab w:val="num" w:pos="318"/>
                <w:tab w:val="left" w:pos="709"/>
              </w:tabs>
              <w:ind w:left="0" w:firstLine="0"/>
              <w:rPr>
                <w:rFonts w:ascii="Arial" w:hAnsi="Arial" w:cs="Arial"/>
                <w:sz w:val="14"/>
                <w:szCs w:val="14"/>
              </w:rPr>
            </w:pPr>
            <w:r w:rsidRPr="00004708">
              <w:rPr>
                <w:rFonts w:ascii="Arial" w:hAnsi="Arial" w:cs="Arial"/>
                <w:sz w:val="14"/>
                <w:szCs w:val="14"/>
              </w:rPr>
              <w:t xml:space="preserve">сообщить в соответствующие органы и организации, исходя из их компетенции (подразделения дорожной полиции органов внутренних дел, органы противопожарной службы, службу скорой медицинской помощи, аварийные службы), о транспортном происшествии и пострадавших лицах; </w:t>
            </w:r>
          </w:p>
          <w:p w:rsidR="0073250F" w:rsidRPr="00004708" w:rsidRDefault="0073250F" w:rsidP="0073250F">
            <w:pPr>
              <w:pStyle w:val="ae"/>
              <w:numPr>
                <w:ilvl w:val="0"/>
                <w:numId w:val="15"/>
              </w:numPr>
              <w:tabs>
                <w:tab w:val="num" w:pos="0"/>
                <w:tab w:val="num" w:pos="66"/>
                <w:tab w:val="left" w:pos="244"/>
                <w:tab w:val="num" w:pos="318"/>
                <w:tab w:val="left" w:pos="709"/>
              </w:tabs>
              <w:ind w:left="0" w:firstLine="0"/>
              <w:rPr>
                <w:rFonts w:ascii="Arial" w:hAnsi="Arial" w:cs="Arial"/>
                <w:sz w:val="14"/>
                <w:szCs w:val="14"/>
              </w:rPr>
            </w:pPr>
            <w:r w:rsidRPr="00004708">
              <w:rPr>
                <w:rFonts w:ascii="Arial" w:hAnsi="Arial" w:cs="Arial"/>
                <w:sz w:val="14"/>
                <w:szCs w:val="14"/>
              </w:rPr>
              <w:t xml:space="preserve">при совершении транспортного происшествия незамедлительно, но не позднее двух часов с момента получения письменного направления уполномоченного должностного лица, пройти медицинское освидетельствование для установления факта употребления </w:t>
            </w:r>
            <w:proofErr w:type="spellStart"/>
            <w:r w:rsidRPr="00004708">
              <w:rPr>
                <w:rFonts w:ascii="Arial" w:hAnsi="Arial" w:cs="Arial"/>
                <w:sz w:val="14"/>
                <w:szCs w:val="14"/>
              </w:rPr>
              <w:t>психоактивного</w:t>
            </w:r>
            <w:proofErr w:type="spellEnd"/>
            <w:r w:rsidRPr="00004708">
              <w:rPr>
                <w:rFonts w:ascii="Arial" w:hAnsi="Arial" w:cs="Arial"/>
                <w:sz w:val="14"/>
                <w:szCs w:val="14"/>
              </w:rPr>
              <w:t xml:space="preserve"> вещества и состояния опьянения в соответствии с требованиями законодательства Республики Казахстан;</w:t>
            </w:r>
          </w:p>
          <w:p w:rsidR="0073250F" w:rsidRPr="00004708" w:rsidRDefault="0073250F" w:rsidP="0073250F">
            <w:pPr>
              <w:pStyle w:val="ae"/>
              <w:numPr>
                <w:ilvl w:val="0"/>
                <w:numId w:val="15"/>
              </w:numPr>
              <w:tabs>
                <w:tab w:val="num" w:pos="0"/>
                <w:tab w:val="num" w:pos="66"/>
                <w:tab w:val="left" w:pos="244"/>
                <w:tab w:val="num" w:pos="318"/>
                <w:tab w:val="left" w:pos="709"/>
              </w:tabs>
              <w:ind w:left="0" w:firstLine="0"/>
              <w:rPr>
                <w:rFonts w:ascii="Arial" w:hAnsi="Arial" w:cs="Arial"/>
                <w:sz w:val="14"/>
                <w:szCs w:val="14"/>
              </w:rPr>
            </w:pPr>
            <w:r w:rsidRPr="00004708">
              <w:rPr>
                <w:rFonts w:ascii="Arial" w:hAnsi="Arial" w:cs="Arial"/>
                <w:sz w:val="14"/>
                <w:szCs w:val="14"/>
              </w:rPr>
              <w:t xml:space="preserve">незамедлительно, но не позднее 2 (двух) рабочих дней со дня сообщения Страховщику о наступлении страхового случая уведомить об этом потерпевшего; </w:t>
            </w:r>
          </w:p>
          <w:p w:rsidR="0073250F" w:rsidRPr="00004708" w:rsidRDefault="0073250F" w:rsidP="0073250F">
            <w:pPr>
              <w:pStyle w:val="ae"/>
              <w:numPr>
                <w:ilvl w:val="0"/>
                <w:numId w:val="15"/>
              </w:numPr>
              <w:tabs>
                <w:tab w:val="num" w:pos="0"/>
                <w:tab w:val="num" w:pos="66"/>
                <w:tab w:val="left" w:pos="244"/>
                <w:tab w:val="num" w:pos="318"/>
                <w:tab w:val="left" w:pos="709"/>
              </w:tabs>
              <w:ind w:left="0" w:firstLine="0"/>
              <w:rPr>
                <w:rFonts w:ascii="Arial" w:hAnsi="Arial" w:cs="Arial"/>
                <w:sz w:val="14"/>
                <w:szCs w:val="14"/>
              </w:rPr>
            </w:pPr>
            <w:r w:rsidRPr="00004708">
              <w:rPr>
                <w:rFonts w:ascii="Arial" w:hAnsi="Arial" w:cs="Arial"/>
                <w:sz w:val="14"/>
                <w:szCs w:val="14"/>
              </w:rPr>
              <w:t>обеспечить переход к Страховщику права обратного требования к лицу, ответственному за наступление страхового случая;</w:t>
            </w:r>
          </w:p>
          <w:p w:rsidR="0073250F" w:rsidRPr="00004708" w:rsidRDefault="0073250F" w:rsidP="0073250F">
            <w:pPr>
              <w:pStyle w:val="ae"/>
              <w:numPr>
                <w:ilvl w:val="0"/>
                <w:numId w:val="15"/>
              </w:numPr>
              <w:tabs>
                <w:tab w:val="num" w:pos="0"/>
                <w:tab w:val="num" w:pos="66"/>
                <w:tab w:val="left" w:pos="244"/>
                <w:tab w:val="num" w:pos="318"/>
                <w:tab w:val="left" w:pos="709"/>
              </w:tabs>
              <w:ind w:left="0" w:firstLine="0"/>
              <w:rPr>
                <w:rFonts w:ascii="Arial" w:hAnsi="Arial" w:cs="Arial"/>
                <w:sz w:val="14"/>
                <w:szCs w:val="14"/>
              </w:rPr>
            </w:pPr>
            <w:r w:rsidRPr="00004708">
              <w:rPr>
                <w:rFonts w:ascii="Arial" w:hAnsi="Arial" w:cs="Arial"/>
                <w:sz w:val="14"/>
                <w:szCs w:val="14"/>
              </w:rPr>
              <w:t>незамедлительно сообщить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в период действия договора имущественного страхования.</w:t>
            </w:r>
          </w:p>
          <w:p w:rsidR="0073250F" w:rsidRPr="00004708" w:rsidRDefault="0073250F" w:rsidP="00145182">
            <w:pPr>
              <w:pStyle w:val="ae"/>
              <w:tabs>
                <w:tab w:val="num" w:pos="0"/>
                <w:tab w:val="left" w:pos="244"/>
                <w:tab w:val="num" w:pos="318"/>
                <w:tab w:val="left" w:pos="709"/>
              </w:tabs>
              <w:rPr>
                <w:rFonts w:ascii="Arial" w:hAnsi="Arial" w:cs="Arial"/>
                <w:sz w:val="14"/>
                <w:szCs w:val="14"/>
              </w:rPr>
            </w:pPr>
            <w:r w:rsidRPr="00004708">
              <w:rPr>
                <w:rFonts w:ascii="Arial" w:hAnsi="Arial" w:cs="Arial"/>
                <w:sz w:val="14"/>
                <w:szCs w:val="14"/>
              </w:rPr>
              <w:t>3.4.1. Обязанности Страхователя, указанные в подпунктах 4), 5) и 6) настоящего пункта, возлагаются на лицо, непосредственно управлявшее транспортным средством в момент транспортного происшествия.</w:t>
            </w:r>
          </w:p>
        </w:tc>
      </w:tr>
      <w:tr w:rsidR="0073250F" w:rsidRPr="00004708" w:rsidTr="007325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455" w:type="dxa"/>
          <w:trHeight w:val="857"/>
        </w:trPr>
        <w:tc>
          <w:tcPr>
            <w:tcW w:w="9498" w:type="dxa"/>
            <w:gridSpan w:val="3"/>
          </w:tcPr>
          <w:p w:rsidR="0073250F" w:rsidRPr="00004708" w:rsidRDefault="0073250F" w:rsidP="0073250F">
            <w:pPr>
              <w:pStyle w:val="ae"/>
              <w:numPr>
                <w:ilvl w:val="1"/>
                <w:numId w:val="17"/>
              </w:numPr>
              <w:tabs>
                <w:tab w:val="clear" w:pos="360"/>
                <w:tab w:val="num" w:pos="0"/>
                <w:tab w:val="left" w:pos="274"/>
                <w:tab w:val="num" w:pos="318"/>
                <w:tab w:val="num" w:pos="792"/>
              </w:tabs>
              <w:rPr>
                <w:rFonts w:ascii="Arial" w:hAnsi="Arial" w:cs="Arial"/>
                <w:sz w:val="14"/>
                <w:szCs w:val="14"/>
              </w:rPr>
            </w:pPr>
            <w:r w:rsidRPr="00004708">
              <w:rPr>
                <w:rFonts w:ascii="Arial" w:hAnsi="Arial" w:cs="Arial"/>
                <w:b/>
                <w:sz w:val="14"/>
                <w:szCs w:val="14"/>
              </w:rPr>
              <w:t>3.5. Потерпевший вправе</w:t>
            </w:r>
            <w:r w:rsidRPr="00004708">
              <w:rPr>
                <w:rFonts w:ascii="Arial" w:hAnsi="Arial" w:cs="Arial"/>
                <w:sz w:val="14"/>
                <w:szCs w:val="14"/>
              </w:rPr>
              <w:t>:</w:t>
            </w:r>
          </w:p>
          <w:p w:rsidR="0073250F" w:rsidRPr="00004708" w:rsidRDefault="0073250F" w:rsidP="0073250F">
            <w:pPr>
              <w:pStyle w:val="ae"/>
              <w:numPr>
                <w:ilvl w:val="0"/>
                <w:numId w:val="38"/>
              </w:numPr>
              <w:tabs>
                <w:tab w:val="clear" w:pos="1080"/>
                <w:tab w:val="num" w:pos="0"/>
                <w:tab w:val="left" w:pos="274"/>
                <w:tab w:val="num" w:pos="318"/>
                <w:tab w:val="left" w:pos="760"/>
              </w:tabs>
              <w:ind w:left="0" w:firstLine="0"/>
              <w:rPr>
                <w:rFonts w:ascii="Arial" w:hAnsi="Arial" w:cs="Arial"/>
                <w:sz w:val="14"/>
                <w:szCs w:val="14"/>
              </w:rPr>
            </w:pPr>
            <w:bookmarkStart w:id="5" w:name="SUB130101"/>
            <w:bookmarkEnd w:id="5"/>
            <w:r w:rsidRPr="00004708">
              <w:rPr>
                <w:rFonts w:ascii="Arial" w:hAnsi="Arial" w:cs="Arial"/>
                <w:sz w:val="14"/>
                <w:szCs w:val="14"/>
              </w:rPr>
              <w:t xml:space="preserve">сообщить Страховщику о транспортном происшествии, в результате которого ему причинен вред Страхователем (Застрахованным); </w:t>
            </w:r>
          </w:p>
          <w:p w:rsidR="0073250F" w:rsidRPr="00004708" w:rsidRDefault="0073250F" w:rsidP="0073250F">
            <w:pPr>
              <w:pStyle w:val="ae"/>
              <w:numPr>
                <w:ilvl w:val="0"/>
                <w:numId w:val="38"/>
              </w:numPr>
              <w:tabs>
                <w:tab w:val="clear" w:pos="1080"/>
                <w:tab w:val="num" w:pos="0"/>
                <w:tab w:val="left" w:pos="274"/>
                <w:tab w:val="num" w:pos="318"/>
                <w:tab w:val="left" w:pos="760"/>
              </w:tabs>
              <w:spacing w:before="100" w:beforeAutospacing="1" w:after="100" w:afterAutospacing="1"/>
              <w:ind w:left="0" w:firstLine="0"/>
              <w:rPr>
                <w:rFonts w:ascii="Arial" w:hAnsi="Arial" w:cs="Arial"/>
                <w:sz w:val="14"/>
                <w:szCs w:val="14"/>
              </w:rPr>
            </w:pPr>
            <w:r w:rsidRPr="00004708">
              <w:rPr>
                <w:rFonts w:ascii="Arial" w:hAnsi="Arial" w:cs="Arial"/>
                <w:sz w:val="14"/>
                <w:szCs w:val="14"/>
              </w:rPr>
              <w:t xml:space="preserve">произвести вместо Страхователя (Застрахованного) сбор документов, необходимых для осуществления страховой выплаты, и представить их Страховщику; </w:t>
            </w:r>
          </w:p>
          <w:p w:rsidR="0073250F" w:rsidRPr="00004708" w:rsidRDefault="0073250F" w:rsidP="0073250F">
            <w:pPr>
              <w:pStyle w:val="ae"/>
              <w:numPr>
                <w:ilvl w:val="0"/>
                <w:numId w:val="38"/>
              </w:numPr>
              <w:tabs>
                <w:tab w:val="clear" w:pos="1080"/>
                <w:tab w:val="num" w:pos="0"/>
                <w:tab w:val="left" w:pos="274"/>
                <w:tab w:val="num" w:pos="318"/>
                <w:tab w:val="left" w:pos="760"/>
              </w:tabs>
              <w:spacing w:before="100" w:beforeAutospacing="1" w:after="100" w:afterAutospacing="1"/>
              <w:ind w:left="0" w:firstLine="0"/>
              <w:rPr>
                <w:rFonts w:ascii="Arial" w:hAnsi="Arial" w:cs="Arial"/>
                <w:sz w:val="14"/>
                <w:szCs w:val="14"/>
              </w:rPr>
            </w:pPr>
            <w:r w:rsidRPr="00004708">
              <w:rPr>
                <w:rFonts w:ascii="Arial" w:hAnsi="Arial" w:cs="Arial"/>
                <w:sz w:val="14"/>
                <w:szCs w:val="14"/>
              </w:rPr>
              <w:t xml:space="preserve">воспользоваться услугами независимого эксперта для оценки размера причиненного вреда имуществу; </w:t>
            </w:r>
          </w:p>
          <w:p w:rsidR="0073250F" w:rsidRPr="00004708" w:rsidRDefault="0073250F" w:rsidP="0073250F">
            <w:pPr>
              <w:pStyle w:val="ae"/>
              <w:numPr>
                <w:ilvl w:val="0"/>
                <w:numId w:val="38"/>
              </w:numPr>
              <w:tabs>
                <w:tab w:val="clear" w:pos="1080"/>
                <w:tab w:val="num" w:pos="0"/>
                <w:tab w:val="left" w:pos="274"/>
                <w:tab w:val="num" w:pos="318"/>
                <w:tab w:val="left" w:pos="760"/>
              </w:tabs>
              <w:spacing w:before="100" w:beforeAutospacing="1" w:after="100" w:afterAutospacing="1"/>
              <w:ind w:left="0" w:firstLine="0"/>
              <w:rPr>
                <w:rFonts w:ascii="Arial" w:hAnsi="Arial" w:cs="Arial"/>
                <w:sz w:val="14"/>
                <w:szCs w:val="14"/>
              </w:rPr>
            </w:pPr>
            <w:r w:rsidRPr="00004708">
              <w:rPr>
                <w:rFonts w:ascii="Arial" w:hAnsi="Arial" w:cs="Arial"/>
                <w:sz w:val="14"/>
                <w:szCs w:val="14"/>
              </w:rPr>
              <w:t>воспользоваться услугами любого медицинского учреждения;</w:t>
            </w:r>
          </w:p>
          <w:p w:rsidR="0073250F" w:rsidRPr="00004708" w:rsidRDefault="0073250F" w:rsidP="0073250F">
            <w:pPr>
              <w:pStyle w:val="ae"/>
              <w:numPr>
                <w:ilvl w:val="0"/>
                <w:numId w:val="38"/>
              </w:numPr>
              <w:tabs>
                <w:tab w:val="clear" w:pos="1080"/>
                <w:tab w:val="num" w:pos="0"/>
                <w:tab w:val="left" w:pos="274"/>
                <w:tab w:val="num" w:pos="318"/>
                <w:tab w:val="left" w:pos="760"/>
              </w:tabs>
              <w:spacing w:before="100" w:beforeAutospacing="1" w:after="100" w:afterAutospacing="1"/>
              <w:ind w:left="0" w:firstLine="0"/>
              <w:rPr>
                <w:rFonts w:ascii="Arial" w:hAnsi="Arial" w:cs="Arial"/>
                <w:sz w:val="14"/>
                <w:szCs w:val="14"/>
              </w:rPr>
            </w:pPr>
            <w:r w:rsidRPr="00004708">
              <w:rPr>
                <w:rFonts w:ascii="Arial" w:hAnsi="Arial" w:cs="Arial"/>
                <w:sz w:val="14"/>
                <w:szCs w:val="14"/>
              </w:rPr>
              <w:t xml:space="preserve">ознакомиться с результатами оценки размера причиненного вреда, произведенной независимым экспертом, и расчетами размера страховой выплаты, осуществленными Страховщиком; </w:t>
            </w:r>
          </w:p>
          <w:p w:rsidR="0073250F" w:rsidRPr="00004708" w:rsidRDefault="0073250F" w:rsidP="0073250F">
            <w:pPr>
              <w:pStyle w:val="ae"/>
              <w:numPr>
                <w:ilvl w:val="0"/>
                <w:numId w:val="38"/>
              </w:numPr>
              <w:tabs>
                <w:tab w:val="clear" w:pos="1080"/>
                <w:tab w:val="num" w:pos="0"/>
                <w:tab w:val="left" w:pos="274"/>
                <w:tab w:val="num" w:pos="318"/>
                <w:tab w:val="left" w:pos="760"/>
              </w:tabs>
              <w:spacing w:before="100" w:beforeAutospacing="1" w:after="100" w:afterAutospacing="1"/>
              <w:ind w:left="0" w:firstLine="0"/>
              <w:rPr>
                <w:rFonts w:ascii="Arial" w:hAnsi="Arial" w:cs="Arial"/>
                <w:sz w:val="14"/>
                <w:szCs w:val="14"/>
              </w:rPr>
            </w:pPr>
            <w:proofErr w:type="gramStart"/>
            <w:r w:rsidRPr="00004708">
              <w:rPr>
                <w:rFonts w:ascii="Arial" w:hAnsi="Arial" w:cs="Arial"/>
                <w:sz w:val="14"/>
                <w:szCs w:val="14"/>
              </w:rPr>
              <w:t>письменно обратиться к Страховщику лица, виновного в причинении вреда жизни, здоровью и (или) имуществу потерпевшего, о подтверждении сведений о наличии договора обязательного страхования ответственности владельцев транспортных средств</w:t>
            </w:r>
            <w:r w:rsidRPr="00004708">
              <w:rPr>
                <w:sz w:val="18"/>
                <w:szCs w:val="18"/>
              </w:rPr>
              <w:t xml:space="preserve"> </w:t>
            </w:r>
            <w:r w:rsidRPr="00004708">
              <w:rPr>
                <w:rFonts w:ascii="Arial" w:hAnsi="Arial" w:cs="Arial"/>
                <w:sz w:val="14"/>
                <w:szCs w:val="14"/>
              </w:rPr>
              <w:t>(фамилия, имя, отчество (если оно указано в документе, удостоверяющем личность) страхователя, государственный номер регистрации транспортного средства, номер и дата выдачи) у данного лица в порядке, предусмотренном подпунктом 5-1) статьи 17 Закона;</w:t>
            </w:r>
            <w:proofErr w:type="gramEnd"/>
          </w:p>
          <w:p w:rsidR="0073250F" w:rsidRPr="00004708" w:rsidRDefault="0073250F" w:rsidP="0073250F">
            <w:pPr>
              <w:pStyle w:val="ae"/>
              <w:numPr>
                <w:ilvl w:val="0"/>
                <w:numId w:val="38"/>
              </w:numPr>
              <w:tabs>
                <w:tab w:val="clear" w:pos="1080"/>
                <w:tab w:val="num" w:pos="0"/>
                <w:tab w:val="left" w:pos="274"/>
                <w:tab w:val="num" w:pos="318"/>
                <w:tab w:val="left" w:pos="760"/>
              </w:tabs>
              <w:spacing w:before="100" w:beforeAutospacing="1" w:after="100" w:afterAutospacing="1"/>
              <w:ind w:left="0" w:firstLine="0"/>
              <w:rPr>
                <w:rFonts w:ascii="Arial" w:hAnsi="Arial" w:cs="Arial"/>
                <w:sz w:val="14"/>
                <w:szCs w:val="14"/>
              </w:rPr>
            </w:pPr>
            <w:proofErr w:type="gramStart"/>
            <w:r w:rsidRPr="00004708">
              <w:rPr>
                <w:rFonts w:ascii="Arial" w:hAnsi="Arial" w:cs="Arial"/>
                <w:sz w:val="14"/>
                <w:szCs w:val="14"/>
              </w:rPr>
              <w:t>письменно обратиться в организацию по формированию и ведению базы данных о представлении сведений о наличии либо отсутствии договора обязательного страхования ответственности владельцев транспортных средств</w:t>
            </w:r>
            <w:r w:rsidRPr="00004708">
              <w:rPr>
                <w:sz w:val="18"/>
                <w:szCs w:val="18"/>
              </w:rPr>
              <w:t xml:space="preserve"> </w:t>
            </w:r>
            <w:r w:rsidRPr="00004708">
              <w:rPr>
                <w:rFonts w:ascii="Arial" w:hAnsi="Arial" w:cs="Arial"/>
                <w:sz w:val="14"/>
                <w:szCs w:val="14"/>
              </w:rPr>
              <w:t>(фамилия, имя, отчество (если оно указано в документе, удостоверяющем личность) страхователя, государственный номер регистрации транспортного средства, номер и дата выдачи) у лица, виновного в причинении вреда жизни, здоровью и (или) имуществу потерпевшего, при наличии документа, подтверждающего</w:t>
            </w:r>
            <w:proofErr w:type="gramEnd"/>
            <w:r w:rsidRPr="00004708">
              <w:rPr>
                <w:rFonts w:ascii="Arial" w:hAnsi="Arial" w:cs="Arial"/>
                <w:sz w:val="14"/>
                <w:szCs w:val="14"/>
              </w:rPr>
              <w:t xml:space="preserve"> страховой случай;</w:t>
            </w:r>
          </w:p>
          <w:p w:rsidR="0073250F" w:rsidRPr="00004708" w:rsidRDefault="0073250F" w:rsidP="0073250F">
            <w:pPr>
              <w:pStyle w:val="ae"/>
              <w:numPr>
                <w:ilvl w:val="0"/>
                <w:numId w:val="38"/>
              </w:numPr>
              <w:tabs>
                <w:tab w:val="clear" w:pos="1080"/>
                <w:tab w:val="num" w:pos="0"/>
                <w:tab w:val="left" w:pos="274"/>
                <w:tab w:val="num" w:pos="318"/>
                <w:tab w:val="left" w:pos="760"/>
              </w:tabs>
              <w:spacing w:before="100" w:beforeAutospacing="1" w:after="100" w:afterAutospacing="1"/>
              <w:ind w:left="0" w:firstLine="0"/>
              <w:rPr>
                <w:rFonts w:ascii="Arial" w:hAnsi="Arial" w:cs="Arial"/>
                <w:sz w:val="14"/>
                <w:szCs w:val="14"/>
              </w:rPr>
            </w:pPr>
            <w:r w:rsidRPr="00004708">
              <w:rPr>
                <w:rFonts w:ascii="Arial" w:hAnsi="Arial" w:cs="Arial"/>
                <w:sz w:val="14"/>
                <w:szCs w:val="14"/>
              </w:rPr>
              <w:t xml:space="preserve">получить страховую выплату в размере, порядке и сроки, которые установлены настоящим Договором; </w:t>
            </w:r>
          </w:p>
          <w:p w:rsidR="0073250F" w:rsidRPr="00004708" w:rsidRDefault="0073250F" w:rsidP="0073250F">
            <w:pPr>
              <w:pStyle w:val="ae"/>
              <w:numPr>
                <w:ilvl w:val="0"/>
                <w:numId w:val="38"/>
              </w:numPr>
              <w:tabs>
                <w:tab w:val="clear" w:pos="1080"/>
                <w:tab w:val="num" w:pos="0"/>
                <w:tab w:val="left" w:pos="274"/>
                <w:tab w:val="num" w:pos="318"/>
                <w:tab w:val="left" w:pos="760"/>
              </w:tabs>
              <w:spacing w:before="100" w:beforeAutospacing="1" w:after="100" w:afterAutospacing="1"/>
              <w:ind w:left="0" w:firstLine="0"/>
              <w:rPr>
                <w:rFonts w:ascii="Arial" w:hAnsi="Arial" w:cs="Arial"/>
                <w:sz w:val="14"/>
                <w:szCs w:val="14"/>
              </w:rPr>
            </w:pPr>
            <w:r w:rsidRPr="00004708">
              <w:rPr>
                <w:rFonts w:ascii="Arial" w:hAnsi="Arial" w:cs="Arial"/>
                <w:sz w:val="14"/>
                <w:szCs w:val="14"/>
              </w:rPr>
              <w:t xml:space="preserve">обратиться к страховщику с учетом особенностей, предусмотренных законодательством Республики Казахстан, либо страховому </w:t>
            </w:r>
            <w:proofErr w:type="spellStart"/>
            <w:r w:rsidRPr="00004708">
              <w:rPr>
                <w:rFonts w:ascii="Arial" w:hAnsi="Arial" w:cs="Arial"/>
                <w:sz w:val="14"/>
                <w:szCs w:val="14"/>
              </w:rPr>
              <w:t>омбудсману</w:t>
            </w:r>
            <w:proofErr w:type="spellEnd"/>
            <w:r w:rsidRPr="00004708">
              <w:rPr>
                <w:rFonts w:ascii="Arial" w:hAnsi="Arial" w:cs="Arial"/>
                <w:sz w:val="14"/>
                <w:szCs w:val="14"/>
              </w:rPr>
              <w:t xml:space="preserve"> или в суд для урегулирования вопросов, возникающих из настоящего Договора;</w:t>
            </w:r>
          </w:p>
          <w:p w:rsidR="0073250F" w:rsidRPr="00004708" w:rsidRDefault="0073250F" w:rsidP="0073250F">
            <w:pPr>
              <w:pStyle w:val="ae"/>
              <w:numPr>
                <w:ilvl w:val="0"/>
                <w:numId w:val="38"/>
              </w:numPr>
              <w:tabs>
                <w:tab w:val="clear" w:pos="1080"/>
                <w:tab w:val="num" w:pos="0"/>
                <w:tab w:val="left" w:pos="274"/>
                <w:tab w:val="num" w:pos="318"/>
                <w:tab w:val="left" w:pos="760"/>
              </w:tabs>
              <w:spacing w:before="100" w:beforeAutospacing="1" w:after="100" w:afterAutospacing="1"/>
              <w:ind w:left="0" w:firstLine="0"/>
              <w:rPr>
                <w:rFonts w:ascii="Arial" w:hAnsi="Arial" w:cs="Arial"/>
                <w:sz w:val="14"/>
                <w:szCs w:val="14"/>
              </w:rPr>
            </w:pPr>
            <w:r w:rsidRPr="00004708">
              <w:rPr>
                <w:rFonts w:ascii="Arial" w:hAnsi="Arial" w:cs="Arial"/>
                <w:sz w:val="14"/>
                <w:szCs w:val="14"/>
              </w:rPr>
              <w:t xml:space="preserve">направить заявление и прилагаемые документы </w:t>
            </w:r>
            <w:proofErr w:type="gramStart"/>
            <w:r w:rsidRPr="00004708">
              <w:rPr>
                <w:rFonts w:ascii="Arial" w:hAnsi="Arial" w:cs="Arial"/>
                <w:sz w:val="14"/>
                <w:szCs w:val="14"/>
              </w:rPr>
              <w:t>страховому</w:t>
            </w:r>
            <w:proofErr w:type="gramEnd"/>
            <w:r w:rsidRPr="00004708">
              <w:rPr>
                <w:rFonts w:ascii="Arial" w:hAnsi="Arial" w:cs="Arial"/>
                <w:sz w:val="14"/>
                <w:szCs w:val="14"/>
              </w:rPr>
              <w:t xml:space="preserve"> </w:t>
            </w:r>
            <w:proofErr w:type="spellStart"/>
            <w:r w:rsidRPr="00004708">
              <w:rPr>
                <w:rFonts w:ascii="Arial" w:hAnsi="Arial" w:cs="Arial"/>
                <w:sz w:val="14"/>
                <w:szCs w:val="14"/>
              </w:rPr>
              <w:t>омбудсману</w:t>
            </w:r>
            <w:proofErr w:type="spellEnd"/>
            <w:r w:rsidRPr="00004708">
              <w:rPr>
                <w:rFonts w:ascii="Arial" w:hAnsi="Arial" w:cs="Arial"/>
                <w:sz w:val="14"/>
                <w:szCs w:val="14"/>
              </w:rPr>
              <w:t xml:space="preserve"> (напрямую страховому </w:t>
            </w:r>
            <w:proofErr w:type="spellStart"/>
            <w:r w:rsidRPr="00004708">
              <w:rPr>
                <w:rFonts w:ascii="Arial" w:hAnsi="Arial" w:cs="Arial"/>
                <w:sz w:val="14"/>
                <w:szCs w:val="14"/>
              </w:rPr>
              <w:t>омбудсману</w:t>
            </w:r>
            <w:proofErr w:type="spellEnd"/>
            <w:r w:rsidRPr="00004708">
              <w:rPr>
                <w:rFonts w:ascii="Arial" w:hAnsi="Arial" w:cs="Arial"/>
                <w:sz w:val="14"/>
                <w:szCs w:val="14"/>
              </w:rPr>
              <w:t xml:space="preserve">, в том числе через его </w:t>
            </w:r>
            <w:proofErr w:type="spellStart"/>
            <w:r w:rsidRPr="00004708">
              <w:rPr>
                <w:rFonts w:ascii="Arial" w:hAnsi="Arial" w:cs="Arial"/>
                <w:sz w:val="14"/>
                <w:szCs w:val="14"/>
              </w:rPr>
              <w:t>интернет-ресурс</w:t>
            </w:r>
            <w:proofErr w:type="spellEnd"/>
            <w:r w:rsidRPr="00004708">
              <w:rPr>
                <w:rFonts w:ascii="Arial" w:hAnsi="Arial" w:cs="Arial"/>
                <w:sz w:val="14"/>
                <w:szCs w:val="14"/>
              </w:rPr>
              <w:t xml:space="preserve">, либо через страховщика, в том числе его филиал, представительство); </w:t>
            </w:r>
          </w:p>
          <w:p w:rsidR="0073250F" w:rsidRPr="00004708" w:rsidRDefault="0073250F" w:rsidP="0073250F">
            <w:pPr>
              <w:pStyle w:val="ae"/>
              <w:numPr>
                <w:ilvl w:val="0"/>
                <w:numId w:val="38"/>
              </w:numPr>
              <w:tabs>
                <w:tab w:val="clear" w:pos="1080"/>
                <w:tab w:val="num" w:pos="0"/>
                <w:tab w:val="left" w:pos="274"/>
                <w:tab w:val="num" w:pos="318"/>
                <w:tab w:val="left" w:pos="760"/>
              </w:tabs>
              <w:ind w:left="0" w:firstLine="0"/>
              <w:rPr>
                <w:rFonts w:ascii="Arial" w:hAnsi="Arial" w:cs="Arial"/>
                <w:sz w:val="14"/>
                <w:szCs w:val="14"/>
              </w:rPr>
            </w:pPr>
            <w:r w:rsidRPr="00004708">
              <w:rPr>
                <w:rFonts w:ascii="Arial" w:hAnsi="Arial" w:cs="Arial"/>
                <w:sz w:val="14"/>
                <w:szCs w:val="14"/>
              </w:rPr>
              <w:t xml:space="preserve">предъявить требование о возмещении причиненного вреда к владельцу транспортного средства в размере превышения суммы причиненного вреда над суммой полученной страховой выплаты. </w:t>
            </w:r>
            <w:bookmarkStart w:id="6" w:name="SUB130200"/>
            <w:bookmarkEnd w:id="6"/>
          </w:p>
          <w:p w:rsidR="0073250F" w:rsidRPr="00004708" w:rsidRDefault="0073250F" w:rsidP="00145182">
            <w:pPr>
              <w:pStyle w:val="ae"/>
              <w:tabs>
                <w:tab w:val="num" w:pos="0"/>
                <w:tab w:val="left" w:pos="274"/>
                <w:tab w:val="num" w:pos="318"/>
                <w:tab w:val="left" w:pos="760"/>
              </w:tabs>
              <w:rPr>
                <w:rFonts w:ascii="Arial" w:hAnsi="Arial" w:cs="Arial"/>
                <w:sz w:val="14"/>
                <w:szCs w:val="14"/>
              </w:rPr>
            </w:pPr>
            <w:r w:rsidRPr="00004708">
              <w:rPr>
                <w:rFonts w:ascii="Arial" w:hAnsi="Arial" w:cs="Arial"/>
                <w:sz w:val="14"/>
                <w:szCs w:val="14"/>
              </w:rPr>
              <w:t>3.5.1. В случаях, предусмотренных подпунктом 1) настоящего пункта, права потерпевшего, установленные настоящей статьей, переходят к иным лицам, выступающим в качестве Выгодоприобретателей.</w:t>
            </w:r>
          </w:p>
        </w:tc>
      </w:tr>
      <w:tr w:rsidR="0073250F" w:rsidRPr="00004708" w:rsidTr="007325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455" w:type="dxa"/>
          <w:trHeight w:val="1501"/>
        </w:trPr>
        <w:tc>
          <w:tcPr>
            <w:tcW w:w="9498" w:type="dxa"/>
            <w:gridSpan w:val="3"/>
          </w:tcPr>
          <w:p w:rsidR="0073250F" w:rsidRPr="00004708" w:rsidRDefault="0073250F" w:rsidP="0073250F">
            <w:pPr>
              <w:pStyle w:val="ae"/>
              <w:numPr>
                <w:ilvl w:val="1"/>
                <w:numId w:val="17"/>
              </w:numPr>
              <w:tabs>
                <w:tab w:val="clear" w:pos="360"/>
                <w:tab w:val="num" w:pos="0"/>
                <w:tab w:val="num" w:pos="318"/>
              </w:tabs>
              <w:rPr>
                <w:rFonts w:ascii="Arial" w:hAnsi="Arial" w:cs="Arial"/>
                <w:sz w:val="14"/>
                <w:szCs w:val="14"/>
              </w:rPr>
            </w:pPr>
            <w:r w:rsidRPr="00004708">
              <w:rPr>
                <w:rFonts w:ascii="Arial" w:hAnsi="Arial" w:cs="Arial"/>
                <w:b/>
                <w:sz w:val="14"/>
                <w:szCs w:val="14"/>
              </w:rPr>
              <w:lastRenderedPageBreak/>
              <w:t>3.6. Действия лиц при наступлении транспортного происшествия при отсутствии потерпевших, которым причинен вред жизни, здоровью</w:t>
            </w:r>
            <w:r w:rsidRPr="00004708">
              <w:rPr>
                <w:rFonts w:ascii="Arial" w:hAnsi="Arial" w:cs="Arial"/>
                <w:sz w:val="14"/>
                <w:szCs w:val="14"/>
              </w:rPr>
              <w:t>:</w:t>
            </w:r>
          </w:p>
          <w:p w:rsidR="0073250F" w:rsidRPr="00004708" w:rsidRDefault="0073250F" w:rsidP="00145182">
            <w:pPr>
              <w:pStyle w:val="ae"/>
              <w:tabs>
                <w:tab w:val="num" w:pos="318"/>
                <w:tab w:val="num" w:pos="720"/>
              </w:tabs>
              <w:rPr>
                <w:rFonts w:ascii="Arial" w:hAnsi="Arial" w:cs="Arial"/>
                <w:sz w:val="14"/>
                <w:szCs w:val="14"/>
              </w:rPr>
            </w:pPr>
            <w:r w:rsidRPr="00004708">
              <w:rPr>
                <w:rFonts w:ascii="Arial" w:hAnsi="Arial" w:cs="Arial"/>
                <w:sz w:val="14"/>
                <w:szCs w:val="14"/>
              </w:rPr>
              <w:t>3.6.1. В случае отсутствия потерпевших, которым причинен вред жизни, здоровью при совершении транспортного происшествия, его участники при наличии возможности должны уведомить страховщиков о происшедшем транспортном происшествии.</w:t>
            </w:r>
          </w:p>
          <w:p w:rsidR="0073250F" w:rsidRPr="00004708" w:rsidRDefault="0073250F" w:rsidP="00145182">
            <w:pPr>
              <w:pStyle w:val="ae"/>
              <w:tabs>
                <w:tab w:val="num" w:pos="318"/>
                <w:tab w:val="num" w:pos="720"/>
              </w:tabs>
              <w:rPr>
                <w:rFonts w:ascii="Arial" w:hAnsi="Arial" w:cs="Arial"/>
                <w:sz w:val="14"/>
                <w:szCs w:val="14"/>
              </w:rPr>
            </w:pPr>
            <w:r w:rsidRPr="00004708">
              <w:rPr>
                <w:rFonts w:ascii="Arial" w:hAnsi="Arial" w:cs="Arial"/>
                <w:sz w:val="14"/>
                <w:szCs w:val="14"/>
              </w:rPr>
              <w:t xml:space="preserve">3.6.2. Страховщики вправе направить своих представителей на место транспортного происшествия. </w:t>
            </w:r>
          </w:p>
          <w:p w:rsidR="0073250F" w:rsidRPr="00004708" w:rsidRDefault="0073250F" w:rsidP="00145182">
            <w:pPr>
              <w:pStyle w:val="ae"/>
              <w:tabs>
                <w:tab w:val="num" w:pos="318"/>
                <w:tab w:val="num" w:pos="720"/>
              </w:tabs>
              <w:rPr>
                <w:rFonts w:ascii="Arial" w:hAnsi="Arial" w:cs="Arial"/>
                <w:sz w:val="14"/>
                <w:szCs w:val="14"/>
              </w:rPr>
            </w:pPr>
            <w:r w:rsidRPr="00004708">
              <w:rPr>
                <w:rFonts w:ascii="Arial" w:hAnsi="Arial" w:cs="Arial"/>
                <w:sz w:val="14"/>
                <w:szCs w:val="14"/>
              </w:rPr>
              <w:t>3.6.3. Участники транспортного происшествия по взаимному согласию в оценке обстоятель</w:t>
            </w:r>
            <w:proofErr w:type="gramStart"/>
            <w:r w:rsidRPr="00004708">
              <w:rPr>
                <w:rFonts w:ascii="Arial" w:hAnsi="Arial" w:cs="Arial"/>
                <w:sz w:val="14"/>
                <w:szCs w:val="14"/>
              </w:rPr>
              <w:t>ств сл</w:t>
            </w:r>
            <w:proofErr w:type="gramEnd"/>
            <w:r w:rsidRPr="00004708">
              <w:rPr>
                <w:rFonts w:ascii="Arial" w:hAnsi="Arial" w:cs="Arial"/>
                <w:sz w:val="14"/>
                <w:szCs w:val="14"/>
              </w:rPr>
              <w:t>учившегося и размере причиненного вреда имуществу, предполагаемый размер которого не должен превышать пятьдесят месячных расчетных показателей, вправе самостоятельно составить схему происшествия и, подписав ее, прибыть на ближайший пост или в подразделение органов внутренних дел для его оформления.</w:t>
            </w:r>
          </w:p>
          <w:p w:rsidR="0073250F" w:rsidRPr="00004708" w:rsidRDefault="0073250F" w:rsidP="00145182">
            <w:pPr>
              <w:tabs>
                <w:tab w:val="num" w:pos="318"/>
              </w:tabs>
              <w:jc w:val="both"/>
              <w:rPr>
                <w:rFonts w:ascii="Arial" w:hAnsi="Arial" w:cs="Arial"/>
                <w:bCs/>
                <w:sz w:val="14"/>
                <w:szCs w:val="14"/>
                <w:lang w:val="kk-KZ"/>
              </w:rPr>
            </w:pPr>
            <w:r w:rsidRPr="00004708">
              <w:rPr>
                <w:rFonts w:ascii="Arial" w:hAnsi="Arial" w:cs="Arial"/>
                <w:sz w:val="14"/>
                <w:szCs w:val="14"/>
              </w:rPr>
              <w:t xml:space="preserve">3.6.4. </w:t>
            </w:r>
            <w:r w:rsidRPr="00004708">
              <w:rPr>
                <w:rFonts w:ascii="Arial" w:hAnsi="Arial" w:cs="Arial"/>
                <w:bCs/>
                <w:sz w:val="14"/>
                <w:szCs w:val="14"/>
              </w:rPr>
              <w:t>Порядок составления и типовые формы схемы транспортного происшествия    устанавливаются нормативным правовым актом Министерства внутренних дел Республики Казахстан по согласованию с уполномоченным органом.</w:t>
            </w:r>
          </w:p>
          <w:p w:rsidR="0073250F" w:rsidRPr="00004708" w:rsidRDefault="0073250F" w:rsidP="00145182">
            <w:pPr>
              <w:tabs>
                <w:tab w:val="num" w:pos="318"/>
              </w:tabs>
              <w:jc w:val="both"/>
              <w:rPr>
                <w:rFonts w:ascii="Arial" w:hAnsi="Arial" w:cs="Arial"/>
                <w:sz w:val="14"/>
                <w:szCs w:val="14"/>
                <w:lang w:val="kk-KZ"/>
              </w:rPr>
            </w:pPr>
          </w:p>
        </w:tc>
      </w:tr>
      <w:tr w:rsidR="0073250F" w:rsidRPr="00004708" w:rsidTr="007325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455" w:type="dxa"/>
          <w:trHeight w:val="455"/>
        </w:trPr>
        <w:tc>
          <w:tcPr>
            <w:tcW w:w="9498" w:type="dxa"/>
            <w:gridSpan w:val="3"/>
          </w:tcPr>
          <w:p w:rsidR="0073250F" w:rsidRPr="00004708" w:rsidRDefault="0073250F" w:rsidP="00145182">
            <w:pPr>
              <w:pStyle w:val="ae"/>
              <w:tabs>
                <w:tab w:val="num" w:pos="318"/>
                <w:tab w:val="left" w:pos="460"/>
              </w:tabs>
              <w:rPr>
                <w:rFonts w:ascii="Arial" w:hAnsi="Arial" w:cs="Arial"/>
                <w:b/>
                <w:snapToGrid w:val="0"/>
                <w:sz w:val="14"/>
                <w:szCs w:val="14"/>
                <w:lang w:val="kk-KZ"/>
              </w:rPr>
            </w:pPr>
            <w:r w:rsidRPr="00004708">
              <w:rPr>
                <w:rFonts w:ascii="Arial" w:hAnsi="Arial" w:cs="Arial"/>
                <w:b/>
                <w:snapToGrid w:val="0"/>
                <w:sz w:val="14"/>
                <w:szCs w:val="14"/>
                <w:lang w:val="kk-KZ"/>
              </w:rPr>
              <w:t xml:space="preserve">4. </w:t>
            </w:r>
            <w:r w:rsidRPr="00004708">
              <w:rPr>
                <w:rFonts w:ascii="Arial" w:hAnsi="Arial" w:cs="Arial"/>
                <w:b/>
                <w:sz w:val="14"/>
                <w:szCs w:val="14"/>
              </w:rPr>
              <w:t>Документы, необходимые для осуществления страховой выплаты</w:t>
            </w:r>
          </w:p>
          <w:p w:rsidR="0073250F" w:rsidRPr="00004708" w:rsidRDefault="0073250F" w:rsidP="00145182">
            <w:pPr>
              <w:pStyle w:val="ae"/>
              <w:tabs>
                <w:tab w:val="num" w:pos="318"/>
                <w:tab w:val="left" w:pos="460"/>
              </w:tabs>
              <w:rPr>
                <w:rFonts w:ascii="Arial" w:hAnsi="Arial" w:cs="Arial"/>
                <w:b/>
                <w:snapToGrid w:val="0"/>
                <w:sz w:val="14"/>
                <w:szCs w:val="14"/>
              </w:rPr>
            </w:pPr>
            <w:r w:rsidRPr="00004708">
              <w:rPr>
                <w:rFonts w:ascii="Arial" w:hAnsi="Arial" w:cs="Arial"/>
                <w:b/>
                <w:snapToGrid w:val="0"/>
                <w:sz w:val="14"/>
                <w:szCs w:val="14"/>
              </w:rPr>
              <w:t xml:space="preserve">4.1. Требование о страховой выплате к страховщику предъявляется                                                                                                                         </w:t>
            </w:r>
          </w:p>
          <w:p w:rsidR="0073250F" w:rsidRPr="00004708" w:rsidRDefault="0073250F" w:rsidP="00145182">
            <w:pPr>
              <w:pStyle w:val="ae"/>
              <w:tabs>
                <w:tab w:val="num" w:pos="318"/>
                <w:tab w:val="left" w:pos="460"/>
              </w:tabs>
              <w:rPr>
                <w:rFonts w:ascii="Arial" w:hAnsi="Arial" w:cs="Arial"/>
                <w:sz w:val="14"/>
                <w:szCs w:val="14"/>
              </w:rPr>
            </w:pPr>
            <w:r w:rsidRPr="00004708">
              <w:rPr>
                <w:rFonts w:ascii="Arial" w:hAnsi="Arial" w:cs="Arial"/>
                <w:snapToGrid w:val="0"/>
                <w:sz w:val="14"/>
                <w:szCs w:val="14"/>
              </w:rPr>
              <w:t>Страхователем (Застрахованным) или иным лицом, являющимся Выгодоприобретателем, в письменной форме с указанием места жительства, контактных телефонов Выгодоприобретателя, банковских реквизитов (при необходимости), порядка получения страховой выплаты – наличными деньгами либо путем перечисления на банковский счет с приложением документов, необходимых для осуществления страховой выплаты</w:t>
            </w:r>
            <w:r w:rsidRPr="00004708">
              <w:rPr>
                <w:rFonts w:ascii="Arial" w:hAnsi="Arial" w:cs="Arial"/>
                <w:sz w:val="14"/>
                <w:szCs w:val="14"/>
              </w:rPr>
              <w:t>;</w:t>
            </w:r>
          </w:p>
          <w:p w:rsidR="0073250F" w:rsidRPr="00004708" w:rsidRDefault="0073250F" w:rsidP="00145182">
            <w:pPr>
              <w:pStyle w:val="ae"/>
              <w:tabs>
                <w:tab w:val="left" w:pos="0"/>
                <w:tab w:val="num" w:pos="318"/>
              </w:tabs>
              <w:rPr>
                <w:rFonts w:ascii="Arial" w:hAnsi="Arial" w:cs="Arial"/>
                <w:sz w:val="14"/>
                <w:szCs w:val="14"/>
              </w:rPr>
            </w:pPr>
            <w:r w:rsidRPr="00004708">
              <w:rPr>
                <w:rFonts w:ascii="Arial" w:hAnsi="Arial" w:cs="Arial"/>
                <w:b/>
                <w:sz w:val="14"/>
                <w:szCs w:val="14"/>
              </w:rPr>
              <w:t xml:space="preserve">4.2. </w:t>
            </w:r>
            <w:r w:rsidRPr="00004708">
              <w:rPr>
                <w:rFonts w:ascii="Arial" w:hAnsi="Arial" w:cs="Arial"/>
                <w:sz w:val="14"/>
                <w:szCs w:val="14"/>
              </w:rPr>
              <w:t>Для принятия Страховщиком решения о страховой выплате Страхователь (Застрахованный) или Выгодоприобретатель предоставляют Страховщику к заявлению о страховой выплате следующие документы:</w:t>
            </w:r>
          </w:p>
          <w:p w:rsidR="0073250F" w:rsidRPr="00004708" w:rsidRDefault="0073250F" w:rsidP="00145182">
            <w:pPr>
              <w:pStyle w:val="a6"/>
              <w:tabs>
                <w:tab w:val="left" w:pos="274"/>
                <w:tab w:val="num" w:pos="318"/>
                <w:tab w:val="left" w:pos="485"/>
              </w:tabs>
              <w:rPr>
                <w:rFonts w:ascii="Arial" w:hAnsi="Arial" w:cs="Arial"/>
                <w:sz w:val="14"/>
                <w:szCs w:val="14"/>
              </w:rPr>
            </w:pPr>
            <w:r w:rsidRPr="00004708">
              <w:rPr>
                <w:rFonts w:ascii="Arial" w:hAnsi="Arial" w:cs="Arial"/>
                <w:sz w:val="14"/>
                <w:szCs w:val="14"/>
              </w:rPr>
              <w:t xml:space="preserve">1)  заявление о </w:t>
            </w:r>
            <w:r w:rsidRPr="00004708">
              <w:rPr>
                <w:rFonts w:ascii="Arial" w:hAnsi="Arial" w:cs="Arial"/>
                <w:sz w:val="14"/>
                <w:szCs w:val="14"/>
                <w:lang w:val="kk-KZ"/>
              </w:rPr>
              <w:t>страховой выплате</w:t>
            </w:r>
            <w:r w:rsidRPr="00004708">
              <w:rPr>
                <w:rFonts w:ascii="Arial" w:hAnsi="Arial" w:cs="Arial"/>
                <w:sz w:val="14"/>
                <w:szCs w:val="14"/>
              </w:rPr>
              <w:t>;</w:t>
            </w:r>
          </w:p>
          <w:p w:rsidR="0073250F" w:rsidRPr="00004708" w:rsidRDefault="0073250F" w:rsidP="00145182">
            <w:pPr>
              <w:pStyle w:val="ae"/>
              <w:numPr>
                <w:ilvl w:val="0"/>
                <w:numId w:val="44"/>
              </w:numPr>
              <w:tabs>
                <w:tab w:val="left" w:pos="274"/>
                <w:tab w:val="num" w:pos="318"/>
                <w:tab w:val="left" w:pos="485"/>
              </w:tabs>
              <w:ind w:left="0" w:firstLine="0"/>
              <w:rPr>
                <w:rFonts w:ascii="Arial" w:hAnsi="Arial" w:cs="Arial"/>
                <w:sz w:val="14"/>
                <w:szCs w:val="14"/>
              </w:rPr>
            </w:pPr>
            <w:proofErr w:type="gramStart"/>
            <w:r w:rsidRPr="00004708">
              <w:rPr>
                <w:rFonts w:ascii="Arial" w:hAnsi="Arial" w:cs="Arial"/>
                <w:sz w:val="14"/>
                <w:szCs w:val="14"/>
              </w:rPr>
              <w:t xml:space="preserve">страховой полис (его дубликат) лица, чья гражданско-правовая ответственность наступила вследствие причинения вреда жизни, здоровью и (или) имуществу потерпевшего, в случае его отсутствия копия страхового полиса, либо при наличии одного из сведений по указанному страховому полису (наименование страховщика, номер, дата выдачи страхового полиса) или о страхователе (фамилия, имя, при наличии - отчество страхователя, государственный номер регистрации транспортного средства; </w:t>
            </w:r>
            <w:proofErr w:type="gramEnd"/>
          </w:p>
          <w:p w:rsidR="0073250F" w:rsidRPr="00004708" w:rsidRDefault="0073250F" w:rsidP="00145182">
            <w:pPr>
              <w:pStyle w:val="ae"/>
              <w:numPr>
                <w:ilvl w:val="0"/>
                <w:numId w:val="44"/>
              </w:numPr>
              <w:tabs>
                <w:tab w:val="left" w:pos="274"/>
                <w:tab w:val="num" w:pos="318"/>
                <w:tab w:val="left" w:pos="485"/>
              </w:tabs>
              <w:ind w:left="0" w:firstLine="0"/>
              <w:rPr>
                <w:rFonts w:ascii="Arial" w:hAnsi="Arial" w:cs="Arial"/>
                <w:sz w:val="14"/>
                <w:szCs w:val="14"/>
              </w:rPr>
            </w:pPr>
            <w:r w:rsidRPr="00004708">
              <w:rPr>
                <w:rFonts w:ascii="Arial" w:hAnsi="Arial" w:cs="Arial"/>
                <w:sz w:val="14"/>
                <w:szCs w:val="14"/>
              </w:rPr>
              <w:t xml:space="preserve">документ, подтверждающий факт наступления страхового случая и размер вреда, причиненного потерпевшим; </w:t>
            </w:r>
          </w:p>
          <w:p w:rsidR="0073250F" w:rsidRPr="00004708" w:rsidRDefault="0073250F" w:rsidP="00145182">
            <w:pPr>
              <w:pStyle w:val="ae"/>
              <w:numPr>
                <w:ilvl w:val="0"/>
                <w:numId w:val="44"/>
              </w:numPr>
              <w:tabs>
                <w:tab w:val="left" w:pos="274"/>
                <w:tab w:val="num" w:pos="318"/>
                <w:tab w:val="left" w:pos="485"/>
              </w:tabs>
              <w:ind w:left="0" w:firstLine="0"/>
              <w:rPr>
                <w:rFonts w:ascii="Arial" w:hAnsi="Arial" w:cs="Arial"/>
                <w:sz w:val="14"/>
                <w:szCs w:val="14"/>
              </w:rPr>
            </w:pPr>
            <w:r w:rsidRPr="00004708">
              <w:rPr>
                <w:rFonts w:ascii="Arial" w:hAnsi="Arial" w:cs="Arial"/>
                <w:sz w:val="14"/>
                <w:szCs w:val="14"/>
              </w:rPr>
              <w:t xml:space="preserve">копия справки организаций здравоохранения о сроке временной нетрудоспособности потерпевшего в случае наличия факта причинения вреда жизни, здоровью потерпевшего или справки специализированных учреждений об установлении инвалидности потерпевшего - в случае ее установления; </w:t>
            </w:r>
          </w:p>
          <w:p w:rsidR="0073250F" w:rsidRPr="00004708" w:rsidRDefault="0073250F" w:rsidP="00145182">
            <w:pPr>
              <w:pStyle w:val="ae"/>
              <w:numPr>
                <w:ilvl w:val="0"/>
                <w:numId w:val="44"/>
              </w:numPr>
              <w:tabs>
                <w:tab w:val="left" w:pos="274"/>
                <w:tab w:val="num" w:pos="318"/>
                <w:tab w:val="left" w:pos="485"/>
              </w:tabs>
              <w:ind w:left="0" w:firstLine="0"/>
              <w:rPr>
                <w:rFonts w:ascii="Arial" w:hAnsi="Arial" w:cs="Arial"/>
                <w:sz w:val="14"/>
                <w:szCs w:val="14"/>
              </w:rPr>
            </w:pPr>
            <w:r w:rsidRPr="00004708">
              <w:rPr>
                <w:rFonts w:ascii="Arial" w:hAnsi="Arial" w:cs="Arial"/>
                <w:sz w:val="14"/>
                <w:szCs w:val="14"/>
              </w:rPr>
              <w:t>нотариально удостоверенная копия свидетельства о смерти потерпевшего;</w:t>
            </w:r>
          </w:p>
          <w:p w:rsidR="0073250F" w:rsidRPr="00004708" w:rsidRDefault="0073250F" w:rsidP="00145182">
            <w:pPr>
              <w:pStyle w:val="ae"/>
              <w:numPr>
                <w:ilvl w:val="0"/>
                <w:numId w:val="44"/>
              </w:numPr>
              <w:tabs>
                <w:tab w:val="left" w:pos="274"/>
                <w:tab w:val="num" w:pos="318"/>
                <w:tab w:val="left" w:pos="485"/>
              </w:tabs>
              <w:ind w:left="0" w:firstLine="0"/>
              <w:rPr>
                <w:rFonts w:ascii="Arial" w:hAnsi="Arial" w:cs="Arial"/>
                <w:sz w:val="14"/>
                <w:szCs w:val="14"/>
              </w:rPr>
            </w:pPr>
            <w:r w:rsidRPr="00004708">
              <w:rPr>
                <w:rFonts w:ascii="Arial" w:hAnsi="Arial" w:cs="Arial"/>
                <w:sz w:val="14"/>
                <w:szCs w:val="14"/>
              </w:rPr>
              <w:t>документ, подтверждающий право Выгодоприобретателя на возмещение вреда (копия);</w:t>
            </w:r>
          </w:p>
          <w:p w:rsidR="0073250F" w:rsidRPr="00004708" w:rsidRDefault="0073250F" w:rsidP="00145182">
            <w:pPr>
              <w:pStyle w:val="ae"/>
              <w:numPr>
                <w:ilvl w:val="0"/>
                <w:numId w:val="44"/>
              </w:numPr>
              <w:tabs>
                <w:tab w:val="left" w:pos="274"/>
                <w:tab w:val="num" w:pos="318"/>
                <w:tab w:val="left" w:pos="485"/>
              </w:tabs>
              <w:ind w:left="0" w:firstLine="0"/>
              <w:rPr>
                <w:rFonts w:ascii="Arial" w:hAnsi="Arial" w:cs="Arial"/>
                <w:sz w:val="14"/>
                <w:szCs w:val="14"/>
              </w:rPr>
            </w:pPr>
            <w:r w:rsidRPr="00004708">
              <w:rPr>
                <w:rFonts w:ascii="Arial" w:hAnsi="Arial" w:cs="Arial"/>
                <w:sz w:val="14"/>
                <w:szCs w:val="14"/>
              </w:rPr>
              <w:t>заявление на организацию оценки в случае, предусмотренном пунктом 7 статьи 22 Закона;</w:t>
            </w:r>
          </w:p>
          <w:p w:rsidR="0073250F" w:rsidRPr="00004708" w:rsidRDefault="0073250F" w:rsidP="00145182">
            <w:pPr>
              <w:pStyle w:val="ae"/>
              <w:numPr>
                <w:ilvl w:val="0"/>
                <w:numId w:val="44"/>
              </w:numPr>
              <w:tabs>
                <w:tab w:val="left" w:pos="274"/>
                <w:tab w:val="num" w:pos="318"/>
                <w:tab w:val="left" w:pos="485"/>
              </w:tabs>
              <w:ind w:left="0" w:firstLine="0"/>
              <w:rPr>
                <w:rFonts w:ascii="Arial" w:hAnsi="Arial" w:cs="Arial"/>
                <w:sz w:val="14"/>
                <w:szCs w:val="14"/>
              </w:rPr>
            </w:pPr>
            <w:r w:rsidRPr="00004708">
              <w:rPr>
                <w:rFonts w:ascii="Arial" w:hAnsi="Arial" w:cs="Arial"/>
                <w:sz w:val="14"/>
                <w:szCs w:val="14"/>
              </w:rPr>
              <w:t xml:space="preserve">копия удостоверения личности Выгодоприобретателя (для физического лица) или оригинал доверенности, выданной представителю юридического лица; </w:t>
            </w:r>
          </w:p>
          <w:p w:rsidR="0073250F" w:rsidRPr="00004708" w:rsidRDefault="0073250F" w:rsidP="00145182">
            <w:pPr>
              <w:pStyle w:val="ae"/>
              <w:numPr>
                <w:ilvl w:val="0"/>
                <w:numId w:val="44"/>
              </w:numPr>
              <w:tabs>
                <w:tab w:val="left" w:pos="274"/>
                <w:tab w:val="num" w:pos="318"/>
                <w:tab w:val="left" w:pos="485"/>
              </w:tabs>
              <w:ind w:left="0" w:firstLine="0"/>
              <w:rPr>
                <w:rFonts w:ascii="Arial" w:hAnsi="Arial" w:cs="Arial"/>
                <w:sz w:val="14"/>
                <w:szCs w:val="14"/>
              </w:rPr>
            </w:pPr>
            <w:r w:rsidRPr="00004708">
              <w:rPr>
                <w:rFonts w:ascii="Arial" w:hAnsi="Arial" w:cs="Arial"/>
                <w:sz w:val="14"/>
                <w:szCs w:val="14"/>
              </w:rPr>
              <w:t xml:space="preserve">документы, подтверждающие расходы, понесенные Страхователем (Застрахованным) в целях предотвращения или уменьшения убытков при наступлении страхового случая, - при их наличии. </w:t>
            </w:r>
          </w:p>
          <w:p w:rsidR="0073250F" w:rsidRPr="00004708" w:rsidRDefault="0073250F" w:rsidP="00145182">
            <w:pPr>
              <w:pStyle w:val="a6"/>
              <w:tabs>
                <w:tab w:val="left" w:pos="0"/>
                <w:tab w:val="num" w:pos="318"/>
              </w:tabs>
              <w:rPr>
                <w:rFonts w:ascii="Arial" w:hAnsi="Arial" w:cs="Arial"/>
                <w:sz w:val="14"/>
                <w:szCs w:val="14"/>
              </w:rPr>
            </w:pPr>
            <w:r w:rsidRPr="00004708">
              <w:rPr>
                <w:rFonts w:ascii="Arial" w:hAnsi="Arial" w:cs="Arial"/>
                <w:b/>
                <w:sz w:val="14"/>
                <w:szCs w:val="14"/>
              </w:rPr>
              <w:t>4.3.</w:t>
            </w:r>
            <w:r w:rsidRPr="00004708">
              <w:rPr>
                <w:rFonts w:ascii="Arial" w:hAnsi="Arial" w:cs="Arial"/>
                <w:sz w:val="14"/>
                <w:szCs w:val="14"/>
              </w:rPr>
              <w:t xml:space="preserve"> Истребование страховщиком дополнительно других документов от страхователя (застрахованного) либо потерпевшего не допускается.</w:t>
            </w:r>
          </w:p>
          <w:p w:rsidR="0073250F" w:rsidRPr="00004708" w:rsidRDefault="0073250F" w:rsidP="00145182">
            <w:pPr>
              <w:jc w:val="both"/>
              <w:rPr>
                <w:rFonts w:ascii="Arial" w:hAnsi="Arial" w:cs="Arial"/>
                <w:sz w:val="14"/>
                <w:szCs w:val="14"/>
              </w:rPr>
            </w:pPr>
            <w:bookmarkStart w:id="7" w:name="SUB250300"/>
            <w:bookmarkEnd w:id="7"/>
            <w:r w:rsidRPr="00004708">
              <w:rPr>
                <w:rFonts w:ascii="Arial" w:hAnsi="Arial" w:cs="Arial"/>
                <w:b/>
                <w:sz w:val="14"/>
                <w:szCs w:val="14"/>
              </w:rPr>
              <w:t>4.4.</w:t>
            </w:r>
            <w:r w:rsidRPr="00004708">
              <w:rPr>
                <w:rFonts w:ascii="Arial" w:hAnsi="Arial" w:cs="Arial"/>
                <w:sz w:val="14"/>
                <w:szCs w:val="14"/>
              </w:rPr>
              <w:t xml:space="preserve">  Страховщик, принявший документы, обязан составить в двух экземплярах </w:t>
            </w:r>
            <w:bookmarkStart w:id="8" w:name="sub1000483699"/>
            <w:r w:rsidRPr="00004708">
              <w:rPr>
                <w:rFonts w:ascii="Arial" w:hAnsi="Arial" w:cs="Arial"/>
                <w:sz w:val="14"/>
                <w:szCs w:val="14"/>
              </w:rPr>
              <w:fldChar w:fldCharType="begin"/>
            </w:r>
            <w:r w:rsidRPr="00004708">
              <w:rPr>
                <w:rFonts w:ascii="Arial" w:hAnsi="Arial" w:cs="Arial"/>
                <w:sz w:val="14"/>
                <w:szCs w:val="14"/>
              </w:rPr>
              <w:instrText xml:space="preserve"> HYPERLINK "jl:30057698.0%20" </w:instrText>
            </w:r>
            <w:r w:rsidRPr="00004708">
              <w:rPr>
                <w:rFonts w:ascii="Arial" w:hAnsi="Arial" w:cs="Arial"/>
                <w:sz w:val="14"/>
                <w:szCs w:val="14"/>
              </w:rPr>
              <w:fldChar w:fldCharType="separate"/>
            </w:r>
            <w:r w:rsidRPr="00004708">
              <w:rPr>
                <w:rFonts w:ascii="Arial" w:hAnsi="Arial" w:cs="Arial"/>
                <w:sz w:val="14"/>
                <w:szCs w:val="14"/>
              </w:rPr>
              <w:t>справку с указанием полного перечня представленных заявителем документов</w:t>
            </w:r>
            <w:r w:rsidRPr="00004708">
              <w:rPr>
                <w:rFonts w:ascii="Arial" w:hAnsi="Arial" w:cs="Arial"/>
                <w:sz w:val="14"/>
                <w:szCs w:val="14"/>
              </w:rPr>
              <w:fldChar w:fldCharType="end"/>
            </w:r>
            <w:bookmarkEnd w:id="8"/>
            <w:r w:rsidRPr="00004708">
              <w:rPr>
                <w:rFonts w:ascii="Arial" w:hAnsi="Arial" w:cs="Arial"/>
                <w:sz w:val="14"/>
                <w:szCs w:val="14"/>
              </w:rPr>
              <w:t xml:space="preserve"> и даты их принятия. В случае отправки страхователем (застрахованным, выгодоприобретателем) заявления о страховой выплате электронным способом страховщик может представить ему данную справку в электронной форме.</w:t>
            </w:r>
          </w:p>
          <w:p w:rsidR="0073250F" w:rsidRPr="0073250F" w:rsidRDefault="0073250F" w:rsidP="00145182">
            <w:pPr>
              <w:jc w:val="both"/>
              <w:rPr>
                <w:rFonts w:ascii="Arial" w:hAnsi="Arial" w:cs="Arial"/>
                <w:sz w:val="14"/>
                <w:szCs w:val="14"/>
              </w:rPr>
            </w:pPr>
            <w:r w:rsidRPr="00004708">
              <w:rPr>
                <w:rFonts w:ascii="Arial" w:hAnsi="Arial" w:cs="Arial"/>
                <w:sz w:val="14"/>
                <w:szCs w:val="14"/>
              </w:rPr>
              <w:t>При личном обращении заявителя к страховщику один экземпляр справки выдается заявителю, второй экземпляр с отметкой заявителя в ее получении остается у страховщика.</w:t>
            </w:r>
          </w:p>
        </w:tc>
      </w:tr>
      <w:tr w:rsidR="0073250F" w:rsidRPr="00004708" w:rsidTr="007325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455" w:type="dxa"/>
          <w:trHeight w:val="455"/>
        </w:trPr>
        <w:tc>
          <w:tcPr>
            <w:tcW w:w="9498" w:type="dxa"/>
            <w:gridSpan w:val="3"/>
          </w:tcPr>
          <w:p w:rsidR="0073250F" w:rsidRPr="00004708" w:rsidRDefault="0073250F" w:rsidP="00145182">
            <w:pPr>
              <w:pStyle w:val="ae"/>
              <w:tabs>
                <w:tab w:val="num" w:pos="318"/>
                <w:tab w:val="num" w:pos="780"/>
              </w:tabs>
              <w:rPr>
                <w:rFonts w:ascii="Arial" w:hAnsi="Arial" w:cs="Arial"/>
                <w:b/>
                <w:sz w:val="14"/>
                <w:szCs w:val="14"/>
                <w:lang w:val="kk-KZ"/>
              </w:rPr>
            </w:pPr>
            <w:r w:rsidRPr="00004708">
              <w:rPr>
                <w:rFonts w:ascii="Arial" w:hAnsi="Arial" w:cs="Arial"/>
                <w:b/>
                <w:sz w:val="14"/>
                <w:szCs w:val="14"/>
                <w:lang w:val="kk-KZ"/>
              </w:rPr>
              <w:t xml:space="preserve">5. </w:t>
            </w:r>
            <w:r w:rsidRPr="00004708">
              <w:rPr>
                <w:rFonts w:ascii="Arial" w:hAnsi="Arial" w:cs="Arial"/>
                <w:b/>
                <w:sz w:val="14"/>
                <w:szCs w:val="14"/>
              </w:rPr>
              <w:t>Порядок и условия осуществления страховой выплаты</w:t>
            </w:r>
          </w:p>
          <w:p w:rsidR="0073250F" w:rsidRPr="00004708" w:rsidRDefault="0073250F" w:rsidP="00145182">
            <w:pPr>
              <w:pStyle w:val="ae"/>
              <w:tabs>
                <w:tab w:val="num" w:pos="318"/>
                <w:tab w:val="num" w:pos="780"/>
              </w:tabs>
              <w:rPr>
                <w:rFonts w:ascii="Arial" w:hAnsi="Arial" w:cs="Arial"/>
                <w:b/>
                <w:sz w:val="14"/>
                <w:szCs w:val="14"/>
              </w:rPr>
            </w:pPr>
            <w:r w:rsidRPr="00004708">
              <w:rPr>
                <w:rFonts w:ascii="Arial" w:hAnsi="Arial" w:cs="Arial"/>
                <w:b/>
                <w:sz w:val="14"/>
                <w:szCs w:val="14"/>
              </w:rPr>
              <w:t>5.1. Размер страховой выплаты и определение размера вреда, причиненного жизни/здоровью потерпевшего:</w:t>
            </w:r>
          </w:p>
          <w:p w:rsidR="0073250F" w:rsidRPr="00004708" w:rsidRDefault="0073250F" w:rsidP="00145182">
            <w:pPr>
              <w:pStyle w:val="ae"/>
              <w:tabs>
                <w:tab w:val="num" w:pos="318"/>
                <w:tab w:val="num" w:pos="780"/>
              </w:tabs>
              <w:rPr>
                <w:rFonts w:ascii="Arial" w:hAnsi="Arial" w:cs="Arial"/>
                <w:sz w:val="14"/>
                <w:szCs w:val="14"/>
              </w:rPr>
            </w:pPr>
            <w:r w:rsidRPr="00004708">
              <w:rPr>
                <w:rFonts w:ascii="Arial" w:hAnsi="Arial" w:cs="Arial"/>
                <w:sz w:val="14"/>
                <w:szCs w:val="14"/>
              </w:rPr>
              <w:t xml:space="preserve">5.1.1.  Страховая выплата по одному страховому случаю за вред, причиненный жизни или здоровью каждого потерпевшего, составляет (в размере </w:t>
            </w:r>
            <w:hyperlink r:id="rId12" w:history="1">
              <w:r w:rsidRPr="00004708">
                <w:rPr>
                  <w:rFonts w:ascii="Arial" w:hAnsi="Arial" w:cs="Arial"/>
                  <w:sz w:val="14"/>
                  <w:szCs w:val="14"/>
                </w:rPr>
                <w:t>месячного расчетного показателя</w:t>
              </w:r>
            </w:hyperlink>
            <w:r w:rsidRPr="00004708">
              <w:rPr>
                <w:rFonts w:ascii="Arial" w:hAnsi="Arial" w:cs="Arial"/>
                <w:sz w:val="14"/>
                <w:szCs w:val="14"/>
              </w:rPr>
              <w:t xml:space="preserve">, установленного в соответствии с законодательным актом Республики Казахстан, на день осуществления страховой выплаты): </w:t>
            </w:r>
          </w:p>
          <w:p w:rsidR="0073250F" w:rsidRPr="00004708" w:rsidRDefault="0073250F" w:rsidP="0073250F">
            <w:pPr>
              <w:pStyle w:val="ae"/>
              <w:numPr>
                <w:ilvl w:val="0"/>
                <w:numId w:val="33"/>
              </w:numPr>
              <w:tabs>
                <w:tab w:val="clear" w:pos="720"/>
                <w:tab w:val="num" w:pos="-14"/>
                <w:tab w:val="left" w:pos="289"/>
                <w:tab w:val="num" w:pos="318"/>
              </w:tabs>
              <w:ind w:left="0" w:firstLine="0"/>
              <w:rPr>
                <w:rFonts w:ascii="Arial" w:hAnsi="Arial" w:cs="Arial"/>
                <w:sz w:val="14"/>
                <w:szCs w:val="14"/>
              </w:rPr>
            </w:pPr>
            <w:r w:rsidRPr="00004708">
              <w:rPr>
                <w:rFonts w:ascii="Arial" w:hAnsi="Arial" w:cs="Arial"/>
                <w:sz w:val="14"/>
                <w:szCs w:val="14"/>
              </w:rPr>
              <w:t xml:space="preserve">при гибели - 2000; </w:t>
            </w:r>
          </w:p>
          <w:p w:rsidR="0073250F" w:rsidRPr="00004708" w:rsidRDefault="0073250F" w:rsidP="0073250F">
            <w:pPr>
              <w:pStyle w:val="ae"/>
              <w:numPr>
                <w:ilvl w:val="0"/>
                <w:numId w:val="33"/>
              </w:numPr>
              <w:tabs>
                <w:tab w:val="clear" w:pos="720"/>
                <w:tab w:val="num" w:pos="-14"/>
                <w:tab w:val="left" w:pos="289"/>
                <w:tab w:val="num" w:pos="318"/>
              </w:tabs>
              <w:ind w:left="0" w:firstLine="0"/>
              <w:rPr>
                <w:rFonts w:ascii="Arial" w:hAnsi="Arial" w:cs="Arial"/>
                <w:sz w:val="14"/>
                <w:szCs w:val="14"/>
              </w:rPr>
            </w:pPr>
            <w:r w:rsidRPr="00004708">
              <w:rPr>
                <w:rFonts w:ascii="Arial" w:hAnsi="Arial" w:cs="Arial"/>
                <w:sz w:val="14"/>
                <w:szCs w:val="14"/>
              </w:rPr>
              <w:t>при установлении инвалидности: I группы – 1600; II группы – 1200; III группы – 500; «ребенок-инвалид» — 1000;</w:t>
            </w:r>
          </w:p>
          <w:p w:rsidR="0073250F" w:rsidRPr="00004708" w:rsidRDefault="0073250F" w:rsidP="0073250F">
            <w:pPr>
              <w:pStyle w:val="ae"/>
              <w:numPr>
                <w:ilvl w:val="0"/>
                <w:numId w:val="33"/>
              </w:numPr>
              <w:tabs>
                <w:tab w:val="clear" w:pos="720"/>
                <w:tab w:val="num" w:pos="-14"/>
                <w:tab w:val="left" w:pos="289"/>
                <w:tab w:val="num" w:pos="318"/>
              </w:tabs>
              <w:ind w:left="0" w:firstLine="0"/>
              <w:rPr>
                <w:rFonts w:ascii="Arial" w:hAnsi="Arial" w:cs="Arial"/>
                <w:sz w:val="14"/>
                <w:szCs w:val="14"/>
              </w:rPr>
            </w:pPr>
            <w:r w:rsidRPr="00004708">
              <w:rPr>
                <w:rFonts w:ascii="Arial" w:hAnsi="Arial" w:cs="Arial"/>
                <w:sz w:val="14"/>
                <w:szCs w:val="14"/>
              </w:rPr>
              <w:t>при увечье, травме или ином повреждении здоровья без установления инвалидности - в размере фактических расходов на амбулаторное и (или) стационарное лечение, но не более 300.</w:t>
            </w:r>
          </w:p>
          <w:p w:rsidR="0073250F" w:rsidRPr="00004708" w:rsidRDefault="0073250F" w:rsidP="0073250F">
            <w:pPr>
              <w:pStyle w:val="ae"/>
              <w:numPr>
                <w:ilvl w:val="1"/>
                <w:numId w:val="17"/>
              </w:numPr>
              <w:tabs>
                <w:tab w:val="clear" w:pos="360"/>
                <w:tab w:val="num" w:pos="0"/>
                <w:tab w:val="num" w:pos="318"/>
              </w:tabs>
              <w:rPr>
                <w:rFonts w:ascii="Arial" w:hAnsi="Arial" w:cs="Arial"/>
                <w:sz w:val="14"/>
                <w:szCs w:val="14"/>
              </w:rPr>
            </w:pPr>
            <w:r w:rsidRPr="00004708">
              <w:rPr>
                <w:rFonts w:ascii="Arial" w:hAnsi="Arial" w:cs="Arial"/>
                <w:sz w:val="14"/>
                <w:szCs w:val="14"/>
              </w:rPr>
              <w:t>5.1.2.  Размер вреда, причиненного жизни и здоровью потерпевшего, определяется в соответствии с настоящим Договором на основании документов, выданных соответствующими организациями.</w:t>
            </w:r>
          </w:p>
          <w:p w:rsidR="0073250F" w:rsidRPr="00004708" w:rsidRDefault="0073250F" w:rsidP="0073250F">
            <w:pPr>
              <w:pStyle w:val="ae"/>
              <w:numPr>
                <w:ilvl w:val="1"/>
                <w:numId w:val="17"/>
              </w:numPr>
              <w:tabs>
                <w:tab w:val="clear" w:pos="360"/>
                <w:tab w:val="num" w:pos="0"/>
                <w:tab w:val="num" w:pos="318"/>
              </w:tabs>
              <w:rPr>
                <w:rFonts w:ascii="Arial" w:hAnsi="Arial" w:cs="Arial"/>
                <w:sz w:val="14"/>
                <w:szCs w:val="14"/>
              </w:rPr>
            </w:pPr>
            <w:r w:rsidRPr="00004708">
              <w:rPr>
                <w:rFonts w:ascii="Arial" w:hAnsi="Arial" w:cs="Arial"/>
                <w:sz w:val="14"/>
                <w:szCs w:val="14"/>
              </w:rPr>
              <w:t>5.1.3. В случае смерти потерпевшего лицу, осуществившему погребение потерпевшего, Страховщиком возмещаются расходы на погребение в размере ста месячных расчетных показателей.</w:t>
            </w:r>
          </w:p>
          <w:p w:rsidR="0073250F" w:rsidRPr="00004708" w:rsidRDefault="0073250F" w:rsidP="00145182">
            <w:pPr>
              <w:pStyle w:val="ae"/>
              <w:tabs>
                <w:tab w:val="num" w:pos="318"/>
                <w:tab w:val="num" w:pos="780"/>
              </w:tabs>
              <w:rPr>
                <w:rFonts w:ascii="Arial" w:hAnsi="Arial" w:cs="Arial"/>
                <w:b/>
                <w:sz w:val="14"/>
                <w:szCs w:val="14"/>
              </w:rPr>
            </w:pPr>
            <w:r w:rsidRPr="00004708">
              <w:rPr>
                <w:rFonts w:ascii="Arial" w:hAnsi="Arial" w:cs="Arial"/>
                <w:b/>
                <w:sz w:val="14"/>
                <w:szCs w:val="14"/>
              </w:rPr>
              <w:t>5.2. Размер страховой выплаты за вред, причиненный имуществу</w:t>
            </w:r>
            <w:r w:rsidRPr="00004708">
              <w:rPr>
                <w:rFonts w:ascii="Arial" w:hAnsi="Arial" w:cs="Arial"/>
                <w:sz w:val="14"/>
                <w:szCs w:val="14"/>
              </w:rPr>
              <w:t xml:space="preserve"> </w:t>
            </w:r>
            <w:r w:rsidRPr="00004708">
              <w:rPr>
                <w:rFonts w:ascii="Arial" w:hAnsi="Arial" w:cs="Arial"/>
                <w:b/>
                <w:sz w:val="14"/>
                <w:szCs w:val="14"/>
              </w:rPr>
              <w:t>потерпевшего:</w:t>
            </w:r>
          </w:p>
          <w:p w:rsidR="0073250F" w:rsidRPr="00004708" w:rsidRDefault="0073250F" w:rsidP="0073250F">
            <w:pPr>
              <w:pStyle w:val="ae"/>
              <w:numPr>
                <w:ilvl w:val="1"/>
                <w:numId w:val="17"/>
              </w:numPr>
              <w:tabs>
                <w:tab w:val="clear" w:pos="360"/>
                <w:tab w:val="num" w:pos="0"/>
                <w:tab w:val="num" w:pos="318"/>
              </w:tabs>
              <w:rPr>
                <w:rFonts w:ascii="Arial" w:hAnsi="Arial" w:cs="Arial"/>
                <w:sz w:val="14"/>
                <w:szCs w:val="14"/>
              </w:rPr>
            </w:pPr>
            <w:r w:rsidRPr="00004708">
              <w:rPr>
                <w:rFonts w:ascii="Arial" w:hAnsi="Arial" w:cs="Arial"/>
                <w:sz w:val="14"/>
                <w:szCs w:val="14"/>
              </w:rPr>
              <w:t xml:space="preserve">5.2.1. Страховая выплата по одному страховому случаю за </w:t>
            </w:r>
            <w:proofErr w:type="gramStart"/>
            <w:r w:rsidRPr="00004708">
              <w:rPr>
                <w:rFonts w:ascii="Arial" w:hAnsi="Arial" w:cs="Arial"/>
                <w:sz w:val="14"/>
                <w:szCs w:val="14"/>
              </w:rPr>
              <w:t>вред, причиненный имуществу потерпевшего составляет</w:t>
            </w:r>
            <w:proofErr w:type="gramEnd"/>
            <w:r w:rsidRPr="00004708">
              <w:rPr>
                <w:rFonts w:ascii="Arial" w:hAnsi="Arial" w:cs="Arial"/>
                <w:sz w:val="14"/>
                <w:szCs w:val="14"/>
              </w:rPr>
              <w:t xml:space="preserve"> (в размере </w:t>
            </w:r>
            <w:hyperlink r:id="rId13" w:history="1">
              <w:r w:rsidRPr="00004708">
                <w:rPr>
                  <w:rFonts w:ascii="Arial" w:hAnsi="Arial" w:cs="Arial"/>
                  <w:sz w:val="14"/>
                  <w:szCs w:val="14"/>
                </w:rPr>
                <w:t>месячного расчетного показателя</w:t>
              </w:r>
            </w:hyperlink>
            <w:r w:rsidRPr="00004708">
              <w:rPr>
                <w:rFonts w:ascii="Arial" w:hAnsi="Arial" w:cs="Arial"/>
                <w:sz w:val="14"/>
                <w:szCs w:val="14"/>
              </w:rPr>
              <w:t>, установленного в соответствии с законодательным актом Республики Казахстан, на день осуществления страховой выплаты):</w:t>
            </w:r>
          </w:p>
          <w:p w:rsidR="0073250F" w:rsidRPr="00004708" w:rsidRDefault="0073250F" w:rsidP="0073250F">
            <w:pPr>
              <w:pStyle w:val="ae"/>
              <w:numPr>
                <w:ilvl w:val="0"/>
                <w:numId w:val="34"/>
              </w:numPr>
              <w:tabs>
                <w:tab w:val="clear" w:pos="720"/>
                <w:tab w:val="left" w:pos="244"/>
                <w:tab w:val="num" w:pos="318"/>
                <w:tab w:val="num" w:pos="602"/>
              </w:tabs>
              <w:ind w:left="0" w:firstLine="0"/>
              <w:rPr>
                <w:rFonts w:ascii="Arial" w:hAnsi="Arial" w:cs="Arial"/>
                <w:sz w:val="14"/>
                <w:szCs w:val="14"/>
              </w:rPr>
            </w:pPr>
            <w:r w:rsidRPr="00004708">
              <w:rPr>
                <w:rFonts w:ascii="Arial" w:hAnsi="Arial" w:cs="Arial"/>
                <w:sz w:val="14"/>
                <w:szCs w:val="14"/>
              </w:rPr>
              <w:t>за вред, причиненный имуществу одного потерпевшего, — в размере причиненного вреда, но не более 600;</w:t>
            </w:r>
          </w:p>
          <w:p w:rsidR="0073250F" w:rsidRPr="00004708" w:rsidRDefault="0073250F" w:rsidP="0073250F">
            <w:pPr>
              <w:pStyle w:val="ae"/>
              <w:numPr>
                <w:ilvl w:val="0"/>
                <w:numId w:val="34"/>
              </w:numPr>
              <w:tabs>
                <w:tab w:val="clear" w:pos="720"/>
                <w:tab w:val="left" w:pos="244"/>
                <w:tab w:val="num" w:pos="318"/>
                <w:tab w:val="num" w:pos="602"/>
              </w:tabs>
              <w:ind w:left="0" w:firstLine="0"/>
              <w:rPr>
                <w:rFonts w:ascii="Arial" w:hAnsi="Arial" w:cs="Arial"/>
                <w:sz w:val="14"/>
                <w:szCs w:val="14"/>
              </w:rPr>
            </w:pPr>
            <w:r w:rsidRPr="00004708">
              <w:rPr>
                <w:rFonts w:ascii="Arial" w:hAnsi="Arial" w:cs="Arial"/>
                <w:sz w:val="14"/>
                <w:szCs w:val="14"/>
              </w:rPr>
              <w:t>за вред, причиненный одновременно имуществу двух и более потерпевших, — в размере причиненного вреда, но не более 600 каждому потерпевшему. При этом общий размер страховых выплат всем потерпевшим не может превышать 2000. В случае превышения размера вреда над предельным объемом ответственности Страховщика страховая выплата каждому потерпевшему осуществляется соразмерно степени вреда, причиненного его имуществу.</w:t>
            </w:r>
          </w:p>
          <w:p w:rsidR="0073250F" w:rsidRPr="00004708" w:rsidRDefault="0073250F" w:rsidP="00145182">
            <w:pPr>
              <w:pStyle w:val="ae"/>
              <w:tabs>
                <w:tab w:val="num" w:pos="318"/>
              </w:tabs>
              <w:rPr>
                <w:rFonts w:ascii="Arial" w:hAnsi="Arial" w:cs="Arial"/>
                <w:sz w:val="14"/>
                <w:szCs w:val="14"/>
              </w:rPr>
            </w:pPr>
            <w:r w:rsidRPr="00004708">
              <w:rPr>
                <w:rFonts w:ascii="Arial" w:hAnsi="Arial" w:cs="Arial"/>
                <w:b/>
                <w:sz w:val="14"/>
                <w:szCs w:val="14"/>
              </w:rPr>
              <w:t>5.3. Определение страхового случая и размера причиненного вреда:</w:t>
            </w:r>
          </w:p>
          <w:p w:rsidR="0073250F" w:rsidRPr="00004708" w:rsidRDefault="0073250F" w:rsidP="00145182">
            <w:pPr>
              <w:pStyle w:val="ae"/>
              <w:tabs>
                <w:tab w:val="num" w:pos="318"/>
              </w:tabs>
              <w:rPr>
                <w:rFonts w:ascii="Arial" w:hAnsi="Arial" w:cs="Arial"/>
                <w:snapToGrid w:val="0"/>
                <w:sz w:val="14"/>
                <w:szCs w:val="14"/>
              </w:rPr>
            </w:pPr>
            <w:bookmarkStart w:id="9" w:name="SUB220300"/>
            <w:bookmarkEnd w:id="9"/>
            <w:r w:rsidRPr="00004708">
              <w:rPr>
                <w:rFonts w:ascii="Arial" w:hAnsi="Arial" w:cs="Arial"/>
                <w:snapToGrid w:val="0"/>
                <w:sz w:val="14"/>
                <w:szCs w:val="14"/>
              </w:rPr>
              <w:t>5.3.1. Страховым случаем признается факт наступления гражданско-правовой ответственности застрахованного по возмещению вреда, причиненного жизни, здоровью и (или) имуществу лиц, признанных потерпевшими, в результате эксплуатации, застрахованным транспортного средства, указанного в договоре обязательного страхования ответственности владельцев транспортных средств.</w:t>
            </w:r>
          </w:p>
          <w:p w:rsidR="0073250F" w:rsidRPr="00004708" w:rsidRDefault="0073250F" w:rsidP="00145182">
            <w:pPr>
              <w:pStyle w:val="ae"/>
              <w:tabs>
                <w:tab w:val="num" w:pos="318"/>
              </w:tabs>
              <w:rPr>
                <w:rFonts w:ascii="Arial" w:hAnsi="Arial" w:cs="Arial"/>
                <w:snapToGrid w:val="0"/>
                <w:sz w:val="14"/>
                <w:szCs w:val="14"/>
              </w:rPr>
            </w:pPr>
            <w:r w:rsidRPr="00004708">
              <w:rPr>
                <w:rFonts w:ascii="Arial" w:hAnsi="Arial" w:cs="Arial"/>
                <w:snapToGrid w:val="0"/>
                <w:sz w:val="14"/>
                <w:szCs w:val="14"/>
              </w:rPr>
              <w:t>5.3.2. Размер вреда, причиненного жизни и здоровью потерпевшего, определяется в соответствии с Законом на основании документов, выданных соответствующими организациями.</w:t>
            </w:r>
          </w:p>
          <w:p w:rsidR="0073250F" w:rsidRPr="00004708" w:rsidRDefault="0073250F" w:rsidP="00145182">
            <w:pPr>
              <w:pStyle w:val="ae"/>
              <w:tabs>
                <w:tab w:val="num" w:pos="318"/>
              </w:tabs>
              <w:rPr>
                <w:rFonts w:ascii="Arial" w:hAnsi="Arial" w:cs="Arial"/>
                <w:snapToGrid w:val="0"/>
                <w:sz w:val="14"/>
                <w:szCs w:val="14"/>
              </w:rPr>
            </w:pPr>
            <w:r w:rsidRPr="00004708">
              <w:rPr>
                <w:rFonts w:ascii="Arial" w:hAnsi="Arial" w:cs="Arial"/>
                <w:snapToGrid w:val="0"/>
                <w:sz w:val="14"/>
                <w:szCs w:val="14"/>
              </w:rPr>
              <w:t>5.3.3. Оценку размера вреда, причиненного имуществу, производит страховщик в течение десяти рабочих дней на основании заявления об определении размера вреда по форме, установленной нормативным правовым актом уполномоченного органа.</w:t>
            </w:r>
          </w:p>
          <w:p w:rsidR="0073250F" w:rsidRPr="00004708" w:rsidRDefault="0073250F" w:rsidP="00145182">
            <w:pPr>
              <w:pStyle w:val="ae"/>
              <w:tabs>
                <w:tab w:val="num" w:pos="318"/>
              </w:tabs>
              <w:rPr>
                <w:rFonts w:ascii="Arial" w:hAnsi="Arial" w:cs="Arial"/>
                <w:snapToGrid w:val="0"/>
                <w:sz w:val="14"/>
                <w:szCs w:val="14"/>
              </w:rPr>
            </w:pPr>
            <w:r w:rsidRPr="00004708">
              <w:rPr>
                <w:rFonts w:ascii="Arial" w:hAnsi="Arial" w:cs="Arial"/>
                <w:snapToGrid w:val="0"/>
                <w:sz w:val="14"/>
                <w:szCs w:val="14"/>
              </w:rPr>
              <w:t>Определение размера вреда, причиненного транспортному средству, осуществляется страховщиком в соответствии с нормативным правовым актом уполномоченного органа.</w:t>
            </w:r>
          </w:p>
          <w:p w:rsidR="0073250F" w:rsidRPr="00004708" w:rsidRDefault="0073250F" w:rsidP="00145182">
            <w:pPr>
              <w:pStyle w:val="ae"/>
              <w:tabs>
                <w:tab w:val="num" w:pos="318"/>
              </w:tabs>
              <w:rPr>
                <w:rFonts w:ascii="Arial" w:hAnsi="Arial" w:cs="Arial"/>
                <w:snapToGrid w:val="0"/>
                <w:sz w:val="14"/>
                <w:szCs w:val="14"/>
              </w:rPr>
            </w:pPr>
            <w:r w:rsidRPr="00004708">
              <w:rPr>
                <w:rFonts w:ascii="Arial" w:hAnsi="Arial" w:cs="Arial"/>
                <w:snapToGrid w:val="0"/>
                <w:sz w:val="14"/>
                <w:szCs w:val="14"/>
              </w:rPr>
              <w:t xml:space="preserve">Выгодоприобретатель, </w:t>
            </w:r>
            <w:proofErr w:type="gramStart"/>
            <w:r w:rsidRPr="00004708">
              <w:rPr>
                <w:rFonts w:ascii="Arial" w:hAnsi="Arial" w:cs="Arial"/>
                <w:snapToGrid w:val="0"/>
                <w:sz w:val="14"/>
                <w:szCs w:val="14"/>
              </w:rPr>
              <w:t>имуществу</w:t>
            </w:r>
            <w:proofErr w:type="gramEnd"/>
            <w:r w:rsidRPr="00004708">
              <w:rPr>
                <w:rFonts w:ascii="Arial" w:hAnsi="Arial" w:cs="Arial"/>
                <w:snapToGrid w:val="0"/>
                <w:sz w:val="14"/>
                <w:szCs w:val="14"/>
              </w:rPr>
              <w:t xml:space="preserve"> которого причинен вред, обязан сохранять данное имущество в таком состоянии, в каком оно находилось после транспортного происшествия, до подачи им или страхователем (застрахованным) заявления об определении размера вреда страховщику, а также в течение десяти рабочих дней со дня подачи указанного заявления предоставить возможность страховщику произвести осмотр поврежденного имущества.</w:t>
            </w:r>
          </w:p>
          <w:p w:rsidR="0073250F" w:rsidRPr="00004708" w:rsidRDefault="0073250F" w:rsidP="00145182">
            <w:pPr>
              <w:pStyle w:val="ae"/>
              <w:tabs>
                <w:tab w:val="num" w:pos="318"/>
              </w:tabs>
              <w:rPr>
                <w:rFonts w:ascii="Arial" w:hAnsi="Arial" w:cs="Arial"/>
                <w:snapToGrid w:val="0"/>
                <w:sz w:val="14"/>
                <w:szCs w:val="14"/>
              </w:rPr>
            </w:pPr>
            <w:r w:rsidRPr="00004708">
              <w:rPr>
                <w:rFonts w:ascii="Arial" w:hAnsi="Arial" w:cs="Arial"/>
                <w:snapToGrid w:val="0"/>
                <w:sz w:val="14"/>
                <w:szCs w:val="14"/>
              </w:rPr>
              <w:t>5.3.4. Страховщик осуществляет страховую выплату в размере вреда, определенном в соответствии с нормативным правовым актом Национального Банка Республики Казахстан.</w:t>
            </w:r>
          </w:p>
          <w:p w:rsidR="0073250F" w:rsidRPr="00004708" w:rsidRDefault="0073250F" w:rsidP="00145182">
            <w:pPr>
              <w:pStyle w:val="ae"/>
              <w:tabs>
                <w:tab w:val="num" w:pos="318"/>
              </w:tabs>
              <w:rPr>
                <w:rFonts w:ascii="Arial" w:hAnsi="Arial" w:cs="Arial"/>
                <w:snapToGrid w:val="0"/>
                <w:sz w:val="14"/>
                <w:szCs w:val="14"/>
              </w:rPr>
            </w:pPr>
            <w:r w:rsidRPr="00004708">
              <w:rPr>
                <w:rFonts w:ascii="Arial" w:hAnsi="Arial" w:cs="Arial"/>
                <w:snapToGrid w:val="0"/>
                <w:sz w:val="14"/>
                <w:szCs w:val="14"/>
              </w:rPr>
              <w:t>5.3.5. Страховщик не вправе удерживать со страховой выплаты, причитающейся выгодоприобретателю, собственные расходы, связанные с определением размера вреда.</w:t>
            </w:r>
          </w:p>
          <w:p w:rsidR="0073250F" w:rsidRPr="00004708" w:rsidRDefault="0073250F" w:rsidP="00145182">
            <w:pPr>
              <w:tabs>
                <w:tab w:val="num" w:pos="318"/>
              </w:tabs>
              <w:jc w:val="both"/>
              <w:rPr>
                <w:rFonts w:ascii="Arial" w:hAnsi="Arial" w:cs="Arial"/>
                <w:snapToGrid w:val="0"/>
                <w:sz w:val="14"/>
                <w:szCs w:val="14"/>
              </w:rPr>
            </w:pPr>
            <w:r w:rsidRPr="00004708">
              <w:rPr>
                <w:rFonts w:ascii="Arial" w:hAnsi="Arial" w:cs="Arial"/>
                <w:snapToGrid w:val="0"/>
                <w:sz w:val="14"/>
                <w:szCs w:val="14"/>
              </w:rPr>
              <w:lastRenderedPageBreak/>
              <w:t>5.3.6. Умышленное создание страхового случая, а также иные мошеннические действия, направленные на незаконное получение страховой выплаты, влекут ответственность в соответствии с Уголовным кодексом Республики Казахстан</w:t>
            </w:r>
            <w:r w:rsidRPr="00004708">
              <w:rPr>
                <w:rFonts w:ascii="Arial" w:hAnsi="Arial" w:cs="Arial"/>
                <w:snapToGrid w:val="0"/>
                <w:sz w:val="14"/>
                <w:szCs w:val="14"/>
                <w:lang w:val="kk-KZ"/>
              </w:rPr>
              <w:t>.</w:t>
            </w:r>
          </w:p>
          <w:p w:rsidR="0073250F" w:rsidRPr="00004708" w:rsidRDefault="0073250F" w:rsidP="00145182">
            <w:pPr>
              <w:tabs>
                <w:tab w:val="num" w:pos="318"/>
              </w:tabs>
              <w:jc w:val="both"/>
              <w:rPr>
                <w:rFonts w:ascii="Arial" w:hAnsi="Arial" w:cs="Arial"/>
                <w:b/>
                <w:sz w:val="14"/>
                <w:szCs w:val="14"/>
              </w:rPr>
            </w:pPr>
            <w:r w:rsidRPr="00004708">
              <w:rPr>
                <w:rStyle w:val="s0"/>
                <w:rFonts w:ascii="Arial" w:hAnsi="Arial" w:cs="Arial"/>
                <w:b/>
                <w:sz w:val="14"/>
                <w:szCs w:val="14"/>
              </w:rPr>
              <w:t>5.4. Выгодоприобретатель:</w:t>
            </w:r>
          </w:p>
          <w:p w:rsidR="0073250F" w:rsidRPr="00004708" w:rsidRDefault="0073250F" w:rsidP="0073250F">
            <w:pPr>
              <w:pStyle w:val="ae"/>
              <w:numPr>
                <w:ilvl w:val="1"/>
                <w:numId w:val="17"/>
              </w:numPr>
              <w:tabs>
                <w:tab w:val="clear" w:pos="360"/>
                <w:tab w:val="num" w:pos="0"/>
              </w:tabs>
              <w:rPr>
                <w:rFonts w:ascii="Arial" w:hAnsi="Arial" w:cs="Arial"/>
                <w:sz w:val="14"/>
                <w:szCs w:val="14"/>
              </w:rPr>
            </w:pPr>
            <w:proofErr w:type="gramStart"/>
            <w:r w:rsidRPr="00004708">
              <w:rPr>
                <w:rFonts w:ascii="Arial" w:hAnsi="Arial" w:cs="Arial"/>
                <w:sz w:val="14"/>
                <w:szCs w:val="14"/>
              </w:rPr>
              <w:t xml:space="preserve">5.4.1.Выгодоприобретателем является потерпевший (в случае его смерти лицо, имеющее согласно законам Республики Казахстан право на возмещение вреда в связи со смертью потерпевшего), а также Страхователь (Застрахованный) или иное лицо, возместившее потерпевшему (лицу, имеющему право на возмещение вреда) причиненный вред в пределах объема ответственности Страховщика, установленного настоящим Договором, и получившее право на страховую выплату. </w:t>
            </w:r>
            <w:proofErr w:type="gramEnd"/>
          </w:p>
          <w:p w:rsidR="0073250F" w:rsidRPr="00004708" w:rsidRDefault="0073250F" w:rsidP="0073250F">
            <w:pPr>
              <w:pStyle w:val="ae"/>
              <w:numPr>
                <w:ilvl w:val="1"/>
                <w:numId w:val="17"/>
              </w:numPr>
              <w:tabs>
                <w:tab w:val="clear" w:pos="360"/>
                <w:tab w:val="left" w:pos="0"/>
              </w:tabs>
              <w:rPr>
                <w:rFonts w:ascii="Arial" w:hAnsi="Arial" w:cs="Arial"/>
                <w:sz w:val="14"/>
                <w:szCs w:val="14"/>
              </w:rPr>
            </w:pPr>
            <w:r w:rsidRPr="00004708">
              <w:rPr>
                <w:rFonts w:ascii="Arial" w:hAnsi="Arial" w:cs="Arial"/>
                <w:sz w:val="14"/>
                <w:szCs w:val="14"/>
              </w:rPr>
              <w:t>5.4.2. При причинении вреда имуществу потерпевшим признается собственник данного имущества, а в случае его смерти — лица, имеющие право на возмещение вреда.</w:t>
            </w:r>
          </w:p>
          <w:p w:rsidR="0073250F" w:rsidRPr="00004708" w:rsidRDefault="0073250F" w:rsidP="0073250F">
            <w:pPr>
              <w:pStyle w:val="ae"/>
              <w:numPr>
                <w:ilvl w:val="1"/>
                <w:numId w:val="17"/>
              </w:numPr>
              <w:tabs>
                <w:tab w:val="clear" w:pos="360"/>
                <w:tab w:val="left" w:pos="0"/>
              </w:tabs>
              <w:rPr>
                <w:rFonts w:ascii="Arial" w:hAnsi="Arial" w:cs="Arial"/>
                <w:sz w:val="14"/>
                <w:szCs w:val="14"/>
              </w:rPr>
            </w:pPr>
            <w:bookmarkStart w:id="10" w:name="SUB250500"/>
            <w:bookmarkEnd w:id="10"/>
            <w:r w:rsidRPr="00004708">
              <w:rPr>
                <w:rFonts w:ascii="Arial" w:hAnsi="Arial" w:cs="Arial"/>
                <w:sz w:val="14"/>
                <w:szCs w:val="14"/>
              </w:rPr>
              <w:t xml:space="preserve">5.4.3. По заявлению потерпевшего, оформленному письменно, или нотариально удостоверенной доверенности страховая выплата может быть осуществлена непосредственно лицу, оказавшему (оказывающему) ему услуги по восстановлению здоровья и (или) имущества. </w:t>
            </w:r>
          </w:p>
          <w:p w:rsidR="0073250F" w:rsidRPr="00004708" w:rsidRDefault="0073250F" w:rsidP="0073250F">
            <w:pPr>
              <w:numPr>
                <w:ilvl w:val="1"/>
                <w:numId w:val="42"/>
              </w:numPr>
              <w:tabs>
                <w:tab w:val="left" w:pos="275"/>
                <w:tab w:val="num" w:pos="318"/>
                <w:tab w:val="left" w:pos="563"/>
              </w:tabs>
              <w:spacing w:after="0" w:line="240" w:lineRule="auto"/>
              <w:ind w:left="0" w:firstLine="0"/>
              <w:jc w:val="both"/>
              <w:rPr>
                <w:rFonts w:ascii="Arial" w:hAnsi="Arial" w:cs="Arial"/>
                <w:b/>
                <w:sz w:val="14"/>
                <w:szCs w:val="14"/>
              </w:rPr>
            </w:pPr>
            <w:bookmarkStart w:id="11" w:name="SUB250600"/>
            <w:bookmarkStart w:id="12" w:name="SUB250700"/>
            <w:bookmarkStart w:id="13" w:name="SUB250800"/>
            <w:bookmarkStart w:id="14" w:name="SUB260000"/>
            <w:bookmarkEnd w:id="11"/>
            <w:bookmarkEnd w:id="12"/>
            <w:bookmarkEnd w:id="13"/>
            <w:bookmarkEnd w:id="14"/>
            <w:r w:rsidRPr="00004708">
              <w:rPr>
                <w:rFonts w:ascii="Arial" w:hAnsi="Arial" w:cs="Arial"/>
                <w:b/>
                <w:sz w:val="14"/>
                <w:szCs w:val="14"/>
              </w:rPr>
              <w:t>Порядок осуществления страховой выплаты:</w:t>
            </w:r>
          </w:p>
          <w:p w:rsidR="0073250F" w:rsidRPr="00004708" w:rsidRDefault="0073250F" w:rsidP="00145182">
            <w:pPr>
              <w:pStyle w:val="ae"/>
              <w:tabs>
                <w:tab w:val="num" w:pos="720"/>
              </w:tabs>
              <w:rPr>
                <w:rFonts w:ascii="Arial" w:hAnsi="Arial" w:cs="Arial"/>
                <w:sz w:val="14"/>
                <w:szCs w:val="14"/>
              </w:rPr>
            </w:pPr>
            <w:r w:rsidRPr="00004708">
              <w:rPr>
                <w:rFonts w:ascii="Arial" w:hAnsi="Arial" w:cs="Arial"/>
                <w:sz w:val="14"/>
                <w:szCs w:val="14"/>
              </w:rPr>
              <w:t>5.5.1. Страховая выплата производится Страховщиком в течение 15 (пятнадцати) рабочих дней со дня получения им документов, необходимых для осуществления страховой выплаты, предусмотренных настоящим Договором. Страховая выплата осуществляется в тенге.</w:t>
            </w:r>
          </w:p>
          <w:p w:rsidR="0073250F" w:rsidRPr="00004708" w:rsidRDefault="0073250F" w:rsidP="00145182">
            <w:pPr>
              <w:pStyle w:val="ae"/>
              <w:tabs>
                <w:tab w:val="num" w:pos="720"/>
              </w:tabs>
              <w:rPr>
                <w:rFonts w:ascii="Arial" w:hAnsi="Arial" w:cs="Arial"/>
                <w:sz w:val="14"/>
                <w:szCs w:val="14"/>
              </w:rPr>
            </w:pPr>
            <w:bookmarkStart w:id="15" w:name="SUB260200"/>
            <w:bookmarkStart w:id="16" w:name="SUB26020100"/>
            <w:bookmarkEnd w:id="15"/>
            <w:bookmarkEnd w:id="16"/>
            <w:r w:rsidRPr="00004708">
              <w:rPr>
                <w:rFonts w:ascii="Arial" w:hAnsi="Arial" w:cs="Arial"/>
                <w:sz w:val="14"/>
                <w:szCs w:val="14"/>
              </w:rPr>
              <w:t>5.5.2. В случае причинения вреда имуществу нескольких потерпевших Страховщик обязан начать страховую выплату в течение 7 (семи) рабочих дней со дня получения им документов всех потерпевших, но не позднее 15 (пятнадцати) календарных дней со дня получения документов от потерпевшего, первым представившего Страховщику документы, независимо от представления документов другими Застрахованными.</w:t>
            </w:r>
          </w:p>
          <w:p w:rsidR="0073250F" w:rsidRPr="00004708" w:rsidRDefault="0073250F" w:rsidP="00145182">
            <w:pPr>
              <w:pStyle w:val="ae"/>
              <w:tabs>
                <w:tab w:val="num" w:pos="720"/>
              </w:tabs>
              <w:rPr>
                <w:rFonts w:ascii="Arial" w:hAnsi="Arial" w:cs="Arial"/>
                <w:sz w:val="14"/>
                <w:szCs w:val="14"/>
              </w:rPr>
            </w:pPr>
            <w:bookmarkStart w:id="17" w:name="SUB260300"/>
            <w:bookmarkEnd w:id="17"/>
            <w:r w:rsidRPr="00004708">
              <w:rPr>
                <w:rFonts w:ascii="Arial" w:hAnsi="Arial" w:cs="Arial"/>
                <w:sz w:val="14"/>
                <w:szCs w:val="14"/>
              </w:rPr>
              <w:t>5.5.3. Если в результате события, приведшего к наступлению страхового случая, у потерпевшего наступит ухудшение здоровья (устанавливается инвалидность либо более высокая группа инвалидности) либо смерть, то Страховщик на основании поступившего от потерпевшего (Выгодоприобретателя) заявления и соответствующих документов обязан произвести перерасчет суммы страховой выплаты в порядке и размере, установленных настоящим Договором. При этом при перерасчете суммы страховой выплаты принимаются в зачет ранее выплаченные суммы.</w:t>
            </w:r>
            <w:bookmarkStart w:id="18" w:name="SUB260400"/>
            <w:bookmarkEnd w:id="18"/>
          </w:p>
          <w:p w:rsidR="0073250F" w:rsidRPr="00004708" w:rsidRDefault="0073250F" w:rsidP="00145182">
            <w:pPr>
              <w:pStyle w:val="ae"/>
              <w:tabs>
                <w:tab w:val="num" w:pos="318"/>
              </w:tabs>
              <w:rPr>
                <w:rFonts w:ascii="Arial" w:hAnsi="Arial" w:cs="Arial"/>
                <w:sz w:val="14"/>
                <w:szCs w:val="14"/>
              </w:rPr>
            </w:pPr>
            <w:bookmarkStart w:id="19" w:name="SUB270000"/>
            <w:bookmarkEnd w:id="19"/>
            <w:r w:rsidRPr="00004708">
              <w:rPr>
                <w:rFonts w:ascii="Arial" w:hAnsi="Arial" w:cs="Arial"/>
                <w:sz w:val="14"/>
                <w:szCs w:val="14"/>
              </w:rPr>
              <w:t xml:space="preserve">5.5.4. При несвоевременном осуществлении страховой выплаты страховщик обязан уплатить Выгодоприобретателю неустойку в порядке и размере, </w:t>
            </w:r>
            <w:proofErr w:type="gramStart"/>
            <w:r w:rsidRPr="00004708">
              <w:rPr>
                <w:rFonts w:ascii="Arial" w:hAnsi="Arial" w:cs="Arial"/>
                <w:sz w:val="14"/>
                <w:szCs w:val="14"/>
              </w:rPr>
              <w:t>установленных</w:t>
            </w:r>
            <w:proofErr w:type="gramEnd"/>
            <w:r w:rsidRPr="00004708">
              <w:rPr>
                <w:rFonts w:ascii="Arial" w:hAnsi="Arial" w:cs="Arial"/>
                <w:sz w:val="14"/>
                <w:szCs w:val="14"/>
              </w:rPr>
              <w:t xml:space="preserve"> статьей 353 Гражданского кодекса Республики Казахстан.</w:t>
            </w:r>
          </w:p>
          <w:p w:rsidR="0073250F" w:rsidRPr="00004708" w:rsidRDefault="0073250F" w:rsidP="00145182">
            <w:pPr>
              <w:pStyle w:val="ae"/>
              <w:tabs>
                <w:tab w:val="num" w:pos="720"/>
              </w:tabs>
              <w:rPr>
                <w:rFonts w:ascii="Arial" w:hAnsi="Arial" w:cs="Arial"/>
                <w:b/>
                <w:sz w:val="14"/>
                <w:szCs w:val="14"/>
              </w:rPr>
            </w:pPr>
            <w:r w:rsidRPr="00004708">
              <w:rPr>
                <w:rFonts w:ascii="Arial" w:hAnsi="Arial" w:cs="Arial"/>
                <w:b/>
                <w:sz w:val="14"/>
                <w:szCs w:val="14"/>
              </w:rPr>
              <w:t>5.6. Прямое урегулирование:</w:t>
            </w:r>
          </w:p>
          <w:p w:rsidR="0073250F" w:rsidRPr="00004708" w:rsidRDefault="0073250F" w:rsidP="0073250F">
            <w:pPr>
              <w:pStyle w:val="ae"/>
              <w:numPr>
                <w:ilvl w:val="1"/>
                <w:numId w:val="17"/>
              </w:numPr>
              <w:tabs>
                <w:tab w:val="left" w:pos="0"/>
              </w:tabs>
              <w:rPr>
                <w:rFonts w:ascii="Arial" w:hAnsi="Arial" w:cs="Arial"/>
                <w:sz w:val="14"/>
                <w:szCs w:val="14"/>
              </w:rPr>
            </w:pPr>
            <w:r w:rsidRPr="00004708">
              <w:rPr>
                <w:rFonts w:ascii="Arial" w:hAnsi="Arial" w:cs="Arial"/>
                <w:sz w:val="14"/>
                <w:szCs w:val="14"/>
              </w:rPr>
              <w:t xml:space="preserve">5.6.1. </w:t>
            </w:r>
            <w:proofErr w:type="gramStart"/>
            <w:r w:rsidRPr="00004708">
              <w:rPr>
                <w:rFonts w:ascii="Arial" w:hAnsi="Arial" w:cs="Arial"/>
                <w:sz w:val="14"/>
                <w:szCs w:val="14"/>
              </w:rPr>
              <w:t xml:space="preserve">При наступлении страхового случая потерпевший или лицо, имеющее согласно законам Республики Казахстан право на возмещение вреда в связи со смертью потерпевшего, для получения возмещения причиненного вреда вправе обратиться к страховщику, </w:t>
            </w:r>
            <w:r w:rsidRPr="00004708">
              <w:rPr>
                <w:rFonts w:ascii="Arial" w:hAnsi="Arial" w:cs="Arial"/>
                <w:snapToGrid w:val="0"/>
                <w:sz w:val="14"/>
                <w:szCs w:val="14"/>
              </w:rPr>
              <w:t>который застраховал ответственность потерпевшего по договору</w:t>
            </w:r>
            <w:r w:rsidRPr="00004708">
              <w:rPr>
                <w:rFonts w:ascii="Arial" w:hAnsi="Arial" w:cs="Arial"/>
                <w:sz w:val="14"/>
                <w:szCs w:val="14"/>
              </w:rPr>
              <w:t xml:space="preserve"> обязательного страхования ответственности владельцев транспортных средств, при условии наличия у лица, по вине которого произошел страховой случай, </w:t>
            </w:r>
            <w:r w:rsidRPr="00004708">
              <w:rPr>
                <w:rFonts w:ascii="Arial" w:hAnsi="Arial" w:cs="Arial"/>
                <w:snapToGrid w:val="0"/>
                <w:sz w:val="14"/>
                <w:szCs w:val="14"/>
              </w:rPr>
              <w:t>договора обязательного страхования ответственности владельцев транспортных средств</w:t>
            </w:r>
            <w:r w:rsidRPr="00004708">
              <w:rPr>
                <w:rFonts w:ascii="Arial" w:hAnsi="Arial" w:cs="Arial"/>
                <w:sz w:val="14"/>
                <w:szCs w:val="14"/>
              </w:rPr>
              <w:t>.</w:t>
            </w:r>
            <w:proofErr w:type="gramEnd"/>
          </w:p>
          <w:p w:rsidR="0073250F" w:rsidRPr="00004708" w:rsidRDefault="0073250F" w:rsidP="0073250F">
            <w:pPr>
              <w:pStyle w:val="ae"/>
              <w:numPr>
                <w:ilvl w:val="1"/>
                <w:numId w:val="17"/>
              </w:numPr>
              <w:tabs>
                <w:tab w:val="left" w:pos="0"/>
              </w:tabs>
              <w:rPr>
                <w:rFonts w:ascii="Arial" w:hAnsi="Arial" w:cs="Arial"/>
                <w:sz w:val="14"/>
                <w:szCs w:val="14"/>
              </w:rPr>
            </w:pPr>
            <w:r w:rsidRPr="00004708">
              <w:rPr>
                <w:rFonts w:ascii="Arial" w:hAnsi="Arial" w:cs="Arial"/>
                <w:sz w:val="14"/>
                <w:szCs w:val="14"/>
              </w:rPr>
              <w:t>Потерпевший, не являющийся собственником имущества, которому причинен вред, обращается к страховщику лица, по вине которого произошел страховой случай, в порядке, предусмотренном Законом.</w:t>
            </w:r>
          </w:p>
          <w:p w:rsidR="0073250F" w:rsidRPr="00004708" w:rsidRDefault="0073250F" w:rsidP="0073250F">
            <w:pPr>
              <w:pStyle w:val="ae"/>
              <w:numPr>
                <w:ilvl w:val="1"/>
                <w:numId w:val="17"/>
              </w:numPr>
              <w:tabs>
                <w:tab w:val="left" w:pos="0"/>
              </w:tabs>
              <w:rPr>
                <w:rFonts w:ascii="Arial" w:hAnsi="Arial" w:cs="Arial"/>
                <w:sz w:val="14"/>
                <w:szCs w:val="14"/>
              </w:rPr>
            </w:pPr>
            <w:r w:rsidRPr="00004708">
              <w:rPr>
                <w:rFonts w:ascii="Arial" w:hAnsi="Arial" w:cs="Arial"/>
                <w:sz w:val="14"/>
                <w:szCs w:val="14"/>
              </w:rPr>
              <w:t>5.6.</w:t>
            </w:r>
            <w:r w:rsidRPr="00004708">
              <w:rPr>
                <w:rFonts w:ascii="Arial" w:hAnsi="Arial" w:cs="Arial"/>
                <w:sz w:val="14"/>
                <w:szCs w:val="14"/>
                <w:lang w:val="kk-KZ"/>
              </w:rPr>
              <w:t>2</w:t>
            </w:r>
            <w:r w:rsidRPr="00004708">
              <w:rPr>
                <w:rFonts w:ascii="Arial" w:hAnsi="Arial" w:cs="Arial"/>
                <w:sz w:val="14"/>
                <w:szCs w:val="14"/>
              </w:rPr>
              <w:t>. Возмещение причиненного вреда производится страховщиком в течение семи рабочих дней со дня получения документов, предусмотренных подпунктами 2), 3), 4), 5), 6) и 8) пункта 4.2. настоящего Договора.</w:t>
            </w:r>
          </w:p>
          <w:p w:rsidR="0073250F" w:rsidRPr="00004708" w:rsidRDefault="0073250F" w:rsidP="0073250F">
            <w:pPr>
              <w:pStyle w:val="ae"/>
              <w:numPr>
                <w:ilvl w:val="1"/>
                <w:numId w:val="17"/>
              </w:numPr>
              <w:tabs>
                <w:tab w:val="left" w:pos="0"/>
              </w:tabs>
              <w:rPr>
                <w:rFonts w:ascii="Arial" w:hAnsi="Arial" w:cs="Arial"/>
                <w:sz w:val="14"/>
                <w:szCs w:val="14"/>
              </w:rPr>
            </w:pPr>
            <w:r w:rsidRPr="00004708">
              <w:rPr>
                <w:rFonts w:ascii="Arial" w:hAnsi="Arial" w:cs="Arial"/>
                <w:sz w:val="14"/>
                <w:szCs w:val="14"/>
              </w:rPr>
              <w:t>Возмещение вреда, причиненного жизни, здоровью и (или) имуществу потерпевшего, осуществляемое страховщиком в рамках прямого урегулирования, не является для него исполнением обязательств по заключенному с потерпевшим договору обязательного страхования гражданско-правовой ответственности владельцев транспортных средств и страховой выплатой.</w:t>
            </w:r>
          </w:p>
          <w:p w:rsidR="0073250F" w:rsidRPr="00004708" w:rsidRDefault="0073250F" w:rsidP="00145182">
            <w:pPr>
              <w:pStyle w:val="ae"/>
              <w:tabs>
                <w:tab w:val="num" w:pos="318"/>
              </w:tabs>
              <w:rPr>
                <w:rFonts w:ascii="Arial" w:hAnsi="Arial" w:cs="Arial"/>
                <w:sz w:val="14"/>
                <w:szCs w:val="14"/>
              </w:rPr>
            </w:pPr>
            <w:r w:rsidRPr="00004708">
              <w:rPr>
                <w:rFonts w:ascii="Arial" w:hAnsi="Arial" w:cs="Arial"/>
                <w:sz w:val="14"/>
                <w:szCs w:val="14"/>
              </w:rPr>
              <w:t>5.6.</w:t>
            </w:r>
            <w:r w:rsidRPr="00004708">
              <w:rPr>
                <w:rFonts w:ascii="Arial" w:hAnsi="Arial" w:cs="Arial"/>
                <w:sz w:val="14"/>
                <w:szCs w:val="14"/>
                <w:lang w:val="kk-KZ"/>
              </w:rPr>
              <w:t>3</w:t>
            </w:r>
            <w:r w:rsidRPr="00004708">
              <w:rPr>
                <w:rFonts w:ascii="Arial" w:hAnsi="Arial" w:cs="Arial"/>
                <w:sz w:val="14"/>
                <w:szCs w:val="14"/>
              </w:rPr>
              <w:t>. Страховая компания лица, по вине которого произошел страховой случай, возмещает фактически выплаченную сумму страховщику, урегулировавшему страховой случай.</w:t>
            </w:r>
            <w:bookmarkStart w:id="20" w:name="SUB26010200"/>
            <w:bookmarkStart w:id="21" w:name="SUB26010300"/>
            <w:bookmarkStart w:id="22" w:name="SUB26010400"/>
            <w:bookmarkEnd w:id="20"/>
            <w:bookmarkEnd w:id="21"/>
            <w:bookmarkEnd w:id="22"/>
          </w:p>
          <w:p w:rsidR="0073250F" w:rsidRPr="00004708" w:rsidRDefault="0073250F" w:rsidP="00145182">
            <w:pPr>
              <w:pStyle w:val="ae"/>
              <w:tabs>
                <w:tab w:val="num" w:pos="318"/>
              </w:tabs>
              <w:rPr>
                <w:rFonts w:ascii="Arial" w:hAnsi="Arial" w:cs="Arial"/>
                <w:sz w:val="14"/>
                <w:szCs w:val="14"/>
              </w:rPr>
            </w:pPr>
          </w:p>
        </w:tc>
      </w:tr>
      <w:tr w:rsidR="0073250F" w:rsidRPr="00004708" w:rsidTr="007325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455" w:type="dxa"/>
          <w:trHeight w:val="455"/>
        </w:trPr>
        <w:tc>
          <w:tcPr>
            <w:tcW w:w="9498" w:type="dxa"/>
            <w:gridSpan w:val="3"/>
          </w:tcPr>
          <w:p w:rsidR="0073250F" w:rsidRPr="00004708" w:rsidRDefault="0073250F" w:rsidP="00145182">
            <w:pPr>
              <w:pStyle w:val="ae"/>
              <w:tabs>
                <w:tab w:val="left" w:pos="-440"/>
                <w:tab w:val="num" w:pos="318"/>
                <w:tab w:val="num" w:pos="780"/>
              </w:tabs>
              <w:rPr>
                <w:rFonts w:ascii="Arial" w:hAnsi="Arial" w:cs="Arial"/>
                <w:b/>
                <w:sz w:val="14"/>
                <w:szCs w:val="14"/>
                <w:lang w:val="kk-KZ"/>
              </w:rPr>
            </w:pPr>
            <w:r w:rsidRPr="00004708">
              <w:rPr>
                <w:rFonts w:ascii="Arial" w:hAnsi="Arial" w:cs="Arial"/>
                <w:b/>
                <w:sz w:val="14"/>
                <w:szCs w:val="14"/>
                <w:lang w:val="kk-KZ"/>
              </w:rPr>
              <w:lastRenderedPageBreak/>
              <w:t xml:space="preserve">6. </w:t>
            </w:r>
            <w:r w:rsidRPr="00004708">
              <w:rPr>
                <w:rFonts w:ascii="Arial" w:hAnsi="Arial" w:cs="Arial"/>
                <w:b/>
                <w:sz w:val="14"/>
                <w:szCs w:val="14"/>
              </w:rPr>
              <w:t>Право обратного требования к лицу, причинившему вред</w:t>
            </w:r>
          </w:p>
          <w:p w:rsidR="0073250F" w:rsidRPr="00004708" w:rsidRDefault="0073250F" w:rsidP="00145182">
            <w:pPr>
              <w:pStyle w:val="ae"/>
              <w:tabs>
                <w:tab w:val="left" w:pos="-440"/>
                <w:tab w:val="num" w:pos="318"/>
                <w:tab w:val="num" w:pos="780"/>
              </w:tabs>
              <w:rPr>
                <w:rFonts w:ascii="Arial" w:hAnsi="Arial" w:cs="Arial"/>
                <w:sz w:val="14"/>
                <w:szCs w:val="14"/>
              </w:rPr>
            </w:pPr>
            <w:r w:rsidRPr="00004708">
              <w:rPr>
                <w:rFonts w:ascii="Arial" w:hAnsi="Arial" w:cs="Arial"/>
                <w:b/>
                <w:sz w:val="14"/>
                <w:szCs w:val="14"/>
              </w:rPr>
              <w:t>6.1.</w:t>
            </w:r>
            <w:r w:rsidRPr="00004708">
              <w:rPr>
                <w:rFonts w:ascii="Arial" w:hAnsi="Arial" w:cs="Arial"/>
                <w:sz w:val="14"/>
                <w:szCs w:val="14"/>
              </w:rPr>
              <w:t xml:space="preserve"> Страховщик, осуществивший страховую выплату, имеет право обратного требования к Страхователю (Застрахованному) в пределах уплаченной суммы в случаях, если: </w:t>
            </w:r>
          </w:p>
          <w:p w:rsidR="0073250F" w:rsidRPr="00004708" w:rsidRDefault="0073250F" w:rsidP="0073250F">
            <w:pPr>
              <w:pStyle w:val="ae"/>
              <w:numPr>
                <w:ilvl w:val="0"/>
                <w:numId w:val="35"/>
              </w:numPr>
              <w:tabs>
                <w:tab w:val="clear" w:pos="720"/>
                <w:tab w:val="num" w:pos="-14"/>
                <w:tab w:val="left" w:pos="244"/>
                <w:tab w:val="num" w:pos="318"/>
              </w:tabs>
              <w:ind w:left="0" w:firstLine="0"/>
              <w:rPr>
                <w:rFonts w:ascii="Arial" w:hAnsi="Arial" w:cs="Arial"/>
                <w:sz w:val="14"/>
                <w:szCs w:val="14"/>
              </w:rPr>
            </w:pPr>
            <w:r w:rsidRPr="00004708">
              <w:rPr>
                <w:rFonts w:ascii="Arial" w:hAnsi="Arial" w:cs="Arial"/>
                <w:sz w:val="14"/>
                <w:szCs w:val="14"/>
              </w:rPr>
              <w:t xml:space="preserve">гражданско-правовая ответственность Страхователя (Застрахованного) наступила вследствие его умышленных действий,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p w:rsidR="0073250F" w:rsidRPr="00004708" w:rsidRDefault="0073250F" w:rsidP="0073250F">
            <w:pPr>
              <w:pStyle w:val="ae"/>
              <w:numPr>
                <w:ilvl w:val="0"/>
                <w:numId w:val="35"/>
              </w:numPr>
              <w:tabs>
                <w:tab w:val="clear" w:pos="720"/>
                <w:tab w:val="num" w:pos="-14"/>
                <w:tab w:val="left" w:pos="244"/>
                <w:tab w:val="num" w:pos="318"/>
              </w:tabs>
              <w:ind w:left="0" w:firstLine="0"/>
              <w:rPr>
                <w:rFonts w:ascii="Arial" w:hAnsi="Arial" w:cs="Arial"/>
                <w:sz w:val="14"/>
                <w:szCs w:val="14"/>
              </w:rPr>
            </w:pPr>
            <w:r w:rsidRPr="00004708">
              <w:rPr>
                <w:rFonts w:ascii="Arial" w:hAnsi="Arial" w:cs="Arial"/>
                <w:sz w:val="14"/>
                <w:szCs w:val="14"/>
              </w:rPr>
              <w:t xml:space="preserve">гражданско-правовая ответственность Страхователя (Застрахованного) наступила вследствие управления им транспортным средством в состоянии алкогольного, наркотического или </w:t>
            </w:r>
            <w:proofErr w:type="spellStart"/>
            <w:r w:rsidRPr="00004708">
              <w:rPr>
                <w:rFonts w:ascii="Arial" w:hAnsi="Arial" w:cs="Arial"/>
                <w:sz w:val="14"/>
                <w:szCs w:val="14"/>
              </w:rPr>
              <w:t>токсикоманического</w:t>
            </w:r>
            <w:proofErr w:type="spellEnd"/>
            <w:r w:rsidRPr="00004708">
              <w:rPr>
                <w:rFonts w:ascii="Arial" w:hAnsi="Arial" w:cs="Arial"/>
                <w:sz w:val="14"/>
                <w:szCs w:val="14"/>
              </w:rPr>
              <w:t xml:space="preserve"> опьянения; </w:t>
            </w:r>
          </w:p>
          <w:p w:rsidR="0073250F" w:rsidRPr="00004708" w:rsidRDefault="0073250F" w:rsidP="0073250F">
            <w:pPr>
              <w:pStyle w:val="ae"/>
              <w:numPr>
                <w:ilvl w:val="0"/>
                <w:numId w:val="35"/>
              </w:numPr>
              <w:tabs>
                <w:tab w:val="clear" w:pos="720"/>
                <w:tab w:val="num" w:pos="-14"/>
                <w:tab w:val="left" w:pos="244"/>
                <w:tab w:val="num" w:pos="318"/>
              </w:tabs>
              <w:ind w:left="0" w:firstLine="0"/>
              <w:rPr>
                <w:rFonts w:ascii="Arial" w:hAnsi="Arial" w:cs="Arial"/>
                <w:sz w:val="14"/>
                <w:szCs w:val="14"/>
              </w:rPr>
            </w:pPr>
            <w:r w:rsidRPr="00004708">
              <w:rPr>
                <w:rFonts w:ascii="Arial" w:hAnsi="Arial" w:cs="Arial"/>
                <w:sz w:val="14"/>
                <w:szCs w:val="14"/>
              </w:rPr>
              <w:t xml:space="preserve">лицо, управлявшее транспортным средством на момент совершения транспортного происшествия, не имело права на управление им; </w:t>
            </w:r>
          </w:p>
          <w:p w:rsidR="0073250F" w:rsidRPr="00004708" w:rsidRDefault="0073250F" w:rsidP="0073250F">
            <w:pPr>
              <w:pStyle w:val="ae"/>
              <w:numPr>
                <w:ilvl w:val="0"/>
                <w:numId w:val="35"/>
              </w:numPr>
              <w:tabs>
                <w:tab w:val="clear" w:pos="720"/>
                <w:tab w:val="num" w:pos="-14"/>
                <w:tab w:val="left" w:pos="244"/>
                <w:tab w:val="num" w:pos="318"/>
              </w:tabs>
              <w:ind w:left="0" w:firstLine="0"/>
              <w:rPr>
                <w:rFonts w:ascii="Arial" w:hAnsi="Arial" w:cs="Arial"/>
                <w:sz w:val="14"/>
                <w:szCs w:val="14"/>
              </w:rPr>
            </w:pPr>
            <w:r w:rsidRPr="00004708">
              <w:rPr>
                <w:rFonts w:ascii="Arial" w:hAnsi="Arial" w:cs="Arial"/>
                <w:sz w:val="14"/>
                <w:szCs w:val="14"/>
              </w:rPr>
              <w:t xml:space="preserve">в ходе судебного разбирательства было установлено, что страховой случай произошел вследствие технических неисправностей транспортного средства, о которых Страхователь (Застрахованный) знал или должен был знать; </w:t>
            </w:r>
          </w:p>
          <w:p w:rsidR="0073250F" w:rsidRPr="00004708" w:rsidRDefault="0073250F" w:rsidP="0073250F">
            <w:pPr>
              <w:pStyle w:val="ae"/>
              <w:numPr>
                <w:ilvl w:val="0"/>
                <w:numId w:val="35"/>
              </w:numPr>
              <w:tabs>
                <w:tab w:val="clear" w:pos="720"/>
                <w:tab w:val="num" w:pos="-14"/>
                <w:tab w:val="left" w:pos="244"/>
                <w:tab w:val="num" w:pos="318"/>
              </w:tabs>
              <w:ind w:left="0" w:firstLine="0"/>
              <w:rPr>
                <w:rFonts w:ascii="Arial" w:hAnsi="Arial" w:cs="Arial"/>
                <w:sz w:val="14"/>
                <w:szCs w:val="14"/>
              </w:rPr>
            </w:pPr>
            <w:r w:rsidRPr="00004708">
              <w:rPr>
                <w:rFonts w:ascii="Arial" w:hAnsi="Arial" w:cs="Arial"/>
                <w:sz w:val="14"/>
                <w:szCs w:val="14"/>
              </w:rPr>
              <w:t xml:space="preserve">транспортное средство используется в целях, не свойственных его техническому назначению; </w:t>
            </w:r>
          </w:p>
          <w:p w:rsidR="0073250F" w:rsidRPr="00004708" w:rsidRDefault="0073250F" w:rsidP="0073250F">
            <w:pPr>
              <w:pStyle w:val="ae"/>
              <w:numPr>
                <w:ilvl w:val="0"/>
                <w:numId w:val="35"/>
              </w:numPr>
              <w:tabs>
                <w:tab w:val="clear" w:pos="720"/>
                <w:tab w:val="num" w:pos="-14"/>
                <w:tab w:val="left" w:pos="244"/>
                <w:tab w:val="num" w:pos="318"/>
              </w:tabs>
              <w:ind w:left="0" w:firstLine="0"/>
              <w:rPr>
                <w:rFonts w:ascii="Arial" w:hAnsi="Arial" w:cs="Arial"/>
                <w:sz w:val="14"/>
                <w:szCs w:val="14"/>
              </w:rPr>
            </w:pPr>
            <w:r w:rsidRPr="00004708">
              <w:rPr>
                <w:rFonts w:ascii="Arial" w:hAnsi="Arial" w:cs="Arial"/>
                <w:sz w:val="14"/>
                <w:szCs w:val="14"/>
              </w:rPr>
              <w:t xml:space="preserve">Страхователь (Застрахованный) умышленно не принял мер по уменьшению убытков от страхового случая; </w:t>
            </w:r>
          </w:p>
          <w:p w:rsidR="0073250F" w:rsidRPr="00004708" w:rsidRDefault="0073250F" w:rsidP="0073250F">
            <w:pPr>
              <w:pStyle w:val="ae"/>
              <w:numPr>
                <w:ilvl w:val="0"/>
                <w:numId w:val="35"/>
              </w:numPr>
              <w:tabs>
                <w:tab w:val="clear" w:pos="720"/>
                <w:tab w:val="num" w:pos="-14"/>
                <w:tab w:val="left" w:pos="244"/>
                <w:tab w:val="num" w:pos="318"/>
              </w:tabs>
              <w:ind w:left="0" w:firstLine="0"/>
              <w:rPr>
                <w:rFonts w:ascii="Arial" w:hAnsi="Arial" w:cs="Arial"/>
                <w:sz w:val="14"/>
                <w:szCs w:val="14"/>
              </w:rPr>
            </w:pPr>
            <w:r w:rsidRPr="00004708">
              <w:rPr>
                <w:rFonts w:ascii="Arial" w:hAnsi="Arial" w:cs="Arial"/>
                <w:sz w:val="14"/>
                <w:szCs w:val="14"/>
              </w:rPr>
              <w:t>лицо, управляющее транспортным средством, скрылось с места транспортного происшествия;</w:t>
            </w:r>
          </w:p>
          <w:p w:rsidR="0073250F" w:rsidRPr="00004708" w:rsidRDefault="0073250F" w:rsidP="0073250F">
            <w:pPr>
              <w:pStyle w:val="ae"/>
              <w:numPr>
                <w:ilvl w:val="0"/>
                <w:numId w:val="35"/>
              </w:numPr>
              <w:tabs>
                <w:tab w:val="clear" w:pos="720"/>
                <w:tab w:val="num" w:pos="-14"/>
                <w:tab w:val="left" w:pos="244"/>
                <w:tab w:val="num" w:pos="318"/>
              </w:tabs>
              <w:ind w:left="0" w:firstLine="0"/>
              <w:rPr>
                <w:rFonts w:ascii="Arial" w:hAnsi="Arial" w:cs="Arial"/>
                <w:sz w:val="14"/>
                <w:szCs w:val="14"/>
              </w:rPr>
            </w:pPr>
            <w:r w:rsidRPr="00004708">
              <w:rPr>
                <w:rFonts w:ascii="Arial" w:hAnsi="Arial" w:cs="Arial"/>
                <w:sz w:val="14"/>
                <w:szCs w:val="14"/>
              </w:rPr>
              <w:t xml:space="preserve">лицо, управляющее транспортным средством и направленное на освидетельствование для установления факта употребления </w:t>
            </w:r>
            <w:proofErr w:type="spellStart"/>
            <w:r w:rsidRPr="00004708">
              <w:rPr>
                <w:rFonts w:ascii="Arial" w:hAnsi="Arial" w:cs="Arial"/>
                <w:sz w:val="14"/>
                <w:szCs w:val="14"/>
              </w:rPr>
              <w:t>психоактивного</w:t>
            </w:r>
            <w:proofErr w:type="spellEnd"/>
            <w:r w:rsidRPr="00004708">
              <w:rPr>
                <w:rFonts w:ascii="Arial" w:hAnsi="Arial" w:cs="Arial"/>
                <w:sz w:val="14"/>
                <w:szCs w:val="14"/>
              </w:rPr>
              <w:t xml:space="preserve"> вещества и состояния опьянения, без уважительных причин не прошло такое освидетельствование.</w:t>
            </w:r>
          </w:p>
          <w:p w:rsidR="0073250F" w:rsidRPr="00004708" w:rsidRDefault="0073250F" w:rsidP="0073250F">
            <w:pPr>
              <w:pStyle w:val="ae"/>
              <w:numPr>
                <w:ilvl w:val="1"/>
                <w:numId w:val="17"/>
              </w:numPr>
              <w:tabs>
                <w:tab w:val="clear" w:pos="360"/>
                <w:tab w:val="num" w:pos="0"/>
                <w:tab w:val="num" w:pos="318"/>
              </w:tabs>
              <w:rPr>
                <w:rFonts w:ascii="Arial" w:hAnsi="Arial" w:cs="Arial"/>
                <w:sz w:val="14"/>
                <w:szCs w:val="14"/>
              </w:rPr>
            </w:pPr>
            <w:bookmarkStart w:id="23" w:name="SUB280200"/>
            <w:bookmarkEnd w:id="23"/>
            <w:r w:rsidRPr="00004708">
              <w:rPr>
                <w:rFonts w:ascii="Arial" w:hAnsi="Arial" w:cs="Arial"/>
                <w:b/>
                <w:sz w:val="14"/>
                <w:szCs w:val="14"/>
              </w:rPr>
              <w:t>6.2.</w:t>
            </w:r>
            <w:r w:rsidRPr="00004708">
              <w:rPr>
                <w:rFonts w:ascii="Arial" w:hAnsi="Arial" w:cs="Arial"/>
                <w:sz w:val="14"/>
                <w:szCs w:val="14"/>
              </w:rPr>
              <w:t xml:space="preserve"> Если в случаях, перечисленных в пункте </w:t>
            </w:r>
            <w:r w:rsidRPr="00004708">
              <w:rPr>
                <w:rFonts w:ascii="Arial" w:hAnsi="Arial" w:cs="Arial"/>
                <w:sz w:val="14"/>
                <w:szCs w:val="14"/>
                <w:lang w:val="kk-KZ"/>
              </w:rPr>
              <w:t>6.</w:t>
            </w:r>
            <w:r w:rsidRPr="00004708">
              <w:rPr>
                <w:rFonts w:ascii="Arial" w:hAnsi="Arial" w:cs="Arial"/>
                <w:sz w:val="14"/>
                <w:szCs w:val="14"/>
              </w:rPr>
              <w:t>1</w:t>
            </w:r>
            <w:r w:rsidRPr="00004708">
              <w:rPr>
                <w:rFonts w:ascii="Arial" w:hAnsi="Arial" w:cs="Arial"/>
                <w:sz w:val="14"/>
                <w:szCs w:val="14"/>
                <w:lang w:val="kk-KZ"/>
              </w:rPr>
              <w:t>.</w:t>
            </w:r>
            <w:r w:rsidRPr="00004708">
              <w:rPr>
                <w:rFonts w:ascii="Arial" w:hAnsi="Arial" w:cs="Arial"/>
                <w:sz w:val="14"/>
                <w:szCs w:val="14"/>
              </w:rPr>
              <w:t xml:space="preserve"> настоящего пункта, виновником причиненного вреда является лицо, эксплуатирующее транспортное средство в силу трудовых отношений с его владельцем или в присутствии его владельца без оформления письменной формы сделки, то Страховщик имеет право обратного требования к владельцу данного транспортного средства. </w:t>
            </w:r>
          </w:p>
          <w:p w:rsidR="0073250F" w:rsidRPr="00004708" w:rsidRDefault="0073250F" w:rsidP="0073250F">
            <w:pPr>
              <w:pStyle w:val="ae"/>
              <w:numPr>
                <w:ilvl w:val="1"/>
                <w:numId w:val="17"/>
              </w:numPr>
              <w:tabs>
                <w:tab w:val="clear" w:pos="360"/>
                <w:tab w:val="num" w:pos="0"/>
                <w:tab w:val="num" w:pos="318"/>
              </w:tabs>
              <w:rPr>
                <w:rFonts w:ascii="Arial" w:hAnsi="Arial" w:cs="Arial"/>
                <w:sz w:val="14"/>
                <w:szCs w:val="14"/>
              </w:rPr>
            </w:pPr>
            <w:bookmarkStart w:id="24" w:name="SUB280300"/>
            <w:bookmarkEnd w:id="24"/>
            <w:r w:rsidRPr="00004708">
              <w:rPr>
                <w:rFonts w:ascii="Arial" w:hAnsi="Arial" w:cs="Arial"/>
                <w:b/>
                <w:sz w:val="14"/>
                <w:szCs w:val="14"/>
              </w:rPr>
              <w:t>6.3.</w:t>
            </w:r>
            <w:r w:rsidRPr="00004708">
              <w:rPr>
                <w:rFonts w:ascii="Arial" w:hAnsi="Arial" w:cs="Arial"/>
                <w:sz w:val="14"/>
                <w:szCs w:val="14"/>
              </w:rPr>
              <w:t xml:space="preserve"> К Страховщику, осуществившему страховую выплату, переходит в пределах выплаченной им суммы право обратного требования, которое Страхователь (Застрахованный) имеет к лицу, ответственному за убытки, возмещенные    Страховщиком в результате страхования. При этом</w:t>
            </w:r>
            <w:proofErr w:type="gramStart"/>
            <w:r w:rsidRPr="00004708">
              <w:rPr>
                <w:rFonts w:ascii="Arial" w:hAnsi="Arial" w:cs="Arial"/>
                <w:sz w:val="14"/>
                <w:szCs w:val="14"/>
              </w:rPr>
              <w:t>,</w:t>
            </w:r>
            <w:proofErr w:type="gramEnd"/>
            <w:r w:rsidRPr="00004708">
              <w:rPr>
                <w:rFonts w:ascii="Arial" w:hAnsi="Arial" w:cs="Arial"/>
                <w:sz w:val="14"/>
                <w:szCs w:val="14"/>
              </w:rPr>
              <w:t xml:space="preserve"> если установлено, что страховой случай произошел по причине дорожных условий, вызванных неудовлетворительным обслуживанием автомобильных дорог и сооружений на них, к Страховщику, осуществившему страховую выплату, переходит право требования, которое владелец транспортного средства имеет к лицу, виновному в создании таких условий.</w:t>
            </w:r>
          </w:p>
          <w:p w:rsidR="0073250F" w:rsidRPr="00004708" w:rsidRDefault="0073250F" w:rsidP="0073250F">
            <w:pPr>
              <w:pStyle w:val="ae"/>
              <w:numPr>
                <w:ilvl w:val="1"/>
                <w:numId w:val="17"/>
              </w:numPr>
              <w:tabs>
                <w:tab w:val="clear" w:pos="360"/>
                <w:tab w:val="num" w:pos="0"/>
                <w:tab w:val="num" w:pos="318"/>
              </w:tabs>
              <w:rPr>
                <w:rFonts w:ascii="Arial" w:hAnsi="Arial" w:cs="Arial"/>
                <w:sz w:val="14"/>
                <w:szCs w:val="14"/>
              </w:rPr>
            </w:pPr>
          </w:p>
        </w:tc>
      </w:tr>
      <w:tr w:rsidR="0073250F" w:rsidRPr="00004708" w:rsidTr="007325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455" w:type="dxa"/>
          <w:trHeight w:val="455"/>
        </w:trPr>
        <w:tc>
          <w:tcPr>
            <w:tcW w:w="9498" w:type="dxa"/>
            <w:gridSpan w:val="3"/>
          </w:tcPr>
          <w:p w:rsidR="0073250F" w:rsidRPr="00004708" w:rsidRDefault="0073250F" w:rsidP="0073250F">
            <w:pPr>
              <w:pStyle w:val="ae"/>
              <w:numPr>
                <w:ilvl w:val="1"/>
                <w:numId w:val="17"/>
              </w:numPr>
              <w:tabs>
                <w:tab w:val="clear" w:pos="360"/>
                <w:tab w:val="num" w:pos="0"/>
                <w:tab w:val="num" w:pos="318"/>
                <w:tab w:val="num" w:pos="792"/>
              </w:tabs>
              <w:rPr>
                <w:rFonts w:ascii="Arial" w:hAnsi="Arial" w:cs="Arial"/>
                <w:sz w:val="14"/>
                <w:szCs w:val="14"/>
              </w:rPr>
            </w:pPr>
            <w:r w:rsidRPr="00004708">
              <w:rPr>
                <w:rFonts w:ascii="Arial" w:hAnsi="Arial" w:cs="Arial"/>
                <w:b/>
                <w:sz w:val="14"/>
                <w:szCs w:val="14"/>
                <w:lang w:val="kk-KZ"/>
              </w:rPr>
              <w:t>7.</w:t>
            </w:r>
            <w:r w:rsidRPr="00004708">
              <w:rPr>
                <w:rFonts w:ascii="Arial" w:hAnsi="Arial" w:cs="Arial"/>
                <w:sz w:val="14"/>
                <w:szCs w:val="14"/>
                <w:lang w:val="kk-KZ"/>
              </w:rPr>
              <w:t xml:space="preserve"> </w:t>
            </w:r>
            <w:r w:rsidRPr="00004708">
              <w:rPr>
                <w:rFonts w:ascii="Arial" w:hAnsi="Arial" w:cs="Arial"/>
                <w:b/>
                <w:sz w:val="14"/>
                <w:szCs w:val="14"/>
              </w:rPr>
              <w:t>Отказ в страховой выплате</w:t>
            </w:r>
          </w:p>
          <w:p w:rsidR="0073250F" w:rsidRPr="00004708" w:rsidRDefault="0073250F" w:rsidP="0073250F">
            <w:pPr>
              <w:pStyle w:val="ae"/>
              <w:numPr>
                <w:ilvl w:val="1"/>
                <w:numId w:val="17"/>
              </w:numPr>
              <w:tabs>
                <w:tab w:val="clear" w:pos="360"/>
                <w:tab w:val="num" w:pos="0"/>
                <w:tab w:val="num" w:pos="318"/>
                <w:tab w:val="num" w:pos="792"/>
              </w:tabs>
              <w:rPr>
                <w:rFonts w:ascii="Arial" w:hAnsi="Arial" w:cs="Arial"/>
                <w:sz w:val="14"/>
                <w:szCs w:val="14"/>
              </w:rPr>
            </w:pPr>
            <w:r w:rsidRPr="00004708">
              <w:rPr>
                <w:rFonts w:ascii="Arial" w:hAnsi="Arial" w:cs="Arial"/>
                <w:b/>
                <w:sz w:val="14"/>
                <w:szCs w:val="14"/>
              </w:rPr>
              <w:t>7.1.</w:t>
            </w:r>
            <w:r w:rsidRPr="00004708">
              <w:rPr>
                <w:rFonts w:ascii="Arial" w:hAnsi="Arial" w:cs="Arial"/>
                <w:sz w:val="14"/>
                <w:szCs w:val="14"/>
              </w:rPr>
              <w:t xml:space="preserve"> Страховщик вправе полностью или частично отказать в страховой выплате, если страховой случай произошел </w:t>
            </w:r>
            <w:proofErr w:type="gramStart"/>
            <w:r w:rsidRPr="00004708">
              <w:rPr>
                <w:rFonts w:ascii="Arial" w:hAnsi="Arial" w:cs="Arial"/>
                <w:sz w:val="14"/>
                <w:szCs w:val="14"/>
              </w:rPr>
              <w:t>вследствие</w:t>
            </w:r>
            <w:proofErr w:type="gramEnd"/>
            <w:r w:rsidRPr="00004708">
              <w:rPr>
                <w:rFonts w:ascii="Arial" w:hAnsi="Arial" w:cs="Arial"/>
                <w:sz w:val="14"/>
                <w:szCs w:val="14"/>
              </w:rPr>
              <w:t xml:space="preserve">: </w:t>
            </w:r>
          </w:p>
          <w:p w:rsidR="0073250F" w:rsidRPr="00004708" w:rsidRDefault="0073250F" w:rsidP="0073250F">
            <w:pPr>
              <w:pStyle w:val="ae"/>
              <w:numPr>
                <w:ilvl w:val="0"/>
                <w:numId w:val="19"/>
              </w:numPr>
              <w:tabs>
                <w:tab w:val="clear" w:pos="720"/>
                <w:tab w:val="num" w:pos="-14"/>
                <w:tab w:val="left" w:pos="274"/>
                <w:tab w:val="num" w:pos="318"/>
              </w:tabs>
              <w:ind w:left="0" w:firstLine="0"/>
              <w:rPr>
                <w:rFonts w:ascii="Arial" w:hAnsi="Arial" w:cs="Arial"/>
                <w:sz w:val="14"/>
                <w:szCs w:val="14"/>
              </w:rPr>
            </w:pPr>
            <w:r w:rsidRPr="00004708">
              <w:rPr>
                <w:rFonts w:ascii="Arial" w:hAnsi="Arial" w:cs="Arial"/>
                <w:sz w:val="14"/>
                <w:szCs w:val="14"/>
              </w:rPr>
              <w:t xml:space="preserve">умышленных действий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p w:rsidR="0073250F" w:rsidRPr="00004708" w:rsidRDefault="0073250F" w:rsidP="0073250F">
            <w:pPr>
              <w:pStyle w:val="ae"/>
              <w:numPr>
                <w:ilvl w:val="0"/>
                <w:numId w:val="19"/>
              </w:numPr>
              <w:tabs>
                <w:tab w:val="clear" w:pos="720"/>
                <w:tab w:val="num" w:pos="-14"/>
                <w:tab w:val="left" w:pos="274"/>
                <w:tab w:val="num" w:pos="318"/>
              </w:tabs>
              <w:ind w:left="0" w:firstLine="0"/>
              <w:rPr>
                <w:rFonts w:ascii="Arial" w:hAnsi="Arial" w:cs="Arial"/>
                <w:sz w:val="14"/>
                <w:szCs w:val="14"/>
              </w:rPr>
            </w:pPr>
            <w:r w:rsidRPr="00004708">
              <w:rPr>
                <w:rFonts w:ascii="Arial" w:hAnsi="Arial" w:cs="Arial"/>
                <w:sz w:val="14"/>
                <w:szCs w:val="14"/>
              </w:rPr>
              <w:t xml:space="preserve">действий Выгодоприобретателя, признанных в порядке, установленном законодательными актами Республики Казахстан, </w:t>
            </w:r>
            <w:bookmarkStart w:id="25" w:name="sub1000000036"/>
            <w:r w:rsidRPr="00004708">
              <w:rPr>
                <w:rFonts w:ascii="Arial" w:hAnsi="Arial" w:cs="Arial"/>
                <w:sz w:val="14"/>
                <w:szCs w:val="14"/>
              </w:rPr>
              <w:fldChar w:fldCharType="begin"/>
            </w:r>
            <w:r w:rsidRPr="00004708">
              <w:rPr>
                <w:rFonts w:ascii="Arial" w:hAnsi="Arial" w:cs="Arial"/>
                <w:sz w:val="14"/>
                <w:szCs w:val="14"/>
              </w:rPr>
              <w:instrText xml:space="preserve"> HYPERLINK "jl:1008032.0%20" </w:instrText>
            </w:r>
            <w:r w:rsidRPr="00004708">
              <w:rPr>
                <w:rFonts w:ascii="Arial" w:hAnsi="Arial" w:cs="Arial"/>
                <w:sz w:val="14"/>
                <w:szCs w:val="14"/>
              </w:rPr>
              <w:fldChar w:fldCharType="separate"/>
            </w:r>
            <w:r w:rsidRPr="00004708">
              <w:rPr>
                <w:rFonts w:ascii="Arial" w:hAnsi="Arial" w:cs="Arial"/>
                <w:sz w:val="14"/>
                <w:szCs w:val="14"/>
              </w:rPr>
              <w:t>умышленными преступлениями</w:t>
            </w:r>
            <w:r w:rsidRPr="00004708">
              <w:rPr>
                <w:rFonts w:ascii="Arial" w:hAnsi="Arial" w:cs="Arial"/>
                <w:sz w:val="14"/>
                <w:szCs w:val="14"/>
              </w:rPr>
              <w:fldChar w:fldCharType="end"/>
            </w:r>
            <w:bookmarkEnd w:id="25"/>
            <w:r w:rsidRPr="00004708">
              <w:rPr>
                <w:rFonts w:ascii="Arial" w:hAnsi="Arial" w:cs="Arial"/>
                <w:sz w:val="14"/>
                <w:szCs w:val="14"/>
              </w:rPr>
              <w:t xml:space="preserve"> или </w:t>
            </w:r>
            <w:bookmarkStart w:id="26" w:name="sub1000000037"/>
            <w:r w:rsidRPr="00004708">
              <w:rPr>
                <w:rFonts w:ascii="Arial" w:hAnsi="Arial" w:cs="Arial"/>
                <w:sz w:val="14"/>
                <w:szCs w:val="14"/>
              </w:rPr>
              <w:fldChar w:fldCharType="begin"/>
            </w:r>
            <w:r w:rsidRPr="00004708">
              <w:rPr>
                <w:rFonts w:ascii="Arial" w:hAnsi="Arial" w:cs="Arial"/>
                <w:sz w:val="14"/>
                <w:szCs w:val="14"/>
              </w:rPr>
              <w:instrText xml:space="preserve"> HYPERLINK "jl:1021682.0%20" </w:instrText>
            </w:r>
            <w:r w:rsidRPr="00004708">
              <w:rPr>
                <w:rFonts w:ascii="Arial" w:hAnsi="Arial" w:cs="Arial"/>
                <w:sz w:val="14"/>
                <w:szCs w:val="14"/>
              </w:rPr>
              <w:fldChar w:fldCharType="separate"/>
            </w:r>
            <w:r w:rsidRPr="00004708">
              <w:rPr>
                <w:rFonts w:ascii="Arial" w:hAnsi="Arial" w:cs="Arial"/>
                <w:sz w:val="14"/>
                <w:szCs w:val="14"/>
              </w:rPr>
              <w:t>административными правонарушениями</w:t>
            </w:r>
            <w:r w:rsidRPr="00004708">
              <w:rPr>
                <w:rFonts w:ascii="Arial" w:hAnsi="Arial" w:cs="Arial"/>
                <w:sz w:val="14"/>
                <w:szCs w:val="14"/>
              </w:rPr>
              <w:fldChar w:fldCharType="end"/>
            </w:r>
            <w:bookmarkEnd w:id="26"/>
            <w:r w:rsidRPr="00004708">
              <w:rPr>
                <w:rFonts w:ascii="Arial" w:hAnsi="Arial" w:cs="Arial"/>
                <w:sz w:val="14"/>
                <w:szCs w:val="14"/>
              </w:rPr>
              <w:t xml:space="preserve">, находящимися в причинной связи со страховым случаем. </w:t>
            </w:r>
          </w:p>
          <w:p w:rsidR="0073250F" w:rsidRPr="00004708" w:rsidRDefault="0073250F" w:rsidP="0073250F">
            <w:pPr>
              <w:pStyle w:val="ae"/>
              <w:numPr>
                <w:ilvl w:val="1"/>
                <w:numId w:val="17"/>
              </w:numPr>
              <w:tabs>
                <w:tab w:val="clear" w:pos="360"/>
                <w:tab w:val="num" w:pos="0"/>
                <w:tab w:val="num" w:pos="318"/>
                <w:tab w:val="num" w:pos="580"/>
                <w:tab w:val="num" w:pos="792"/>
              </w:tabs>
              <w:rPr>
                <w:rFonts w:ascii="Arial" w:hAnsi="Arial" w:cs="Arial"/>
                <w:sz w:val="14"/>
                <w:szCs w:val="14"/>
              </w:rPr>
            </w:pPr>
            <w:bookmarkStart w:id="27" w:name="SUB290200"/>
            <w:bookmarkEnd w:id="27"/>
            <w:r w:rsidRPr="00004708">
              <w:rPr>
                <w:rFonts w:ascii="Arial" w:hAnsi="Arial" w:cs="Arial"/>
                <w:b/>
                <w:sz w:val="14"/>
                <w:szCs w:val="14"/>
              </w:rPr>
              <w:t>7.2.</w:t>
            </w:r>
            <w:r w:rsidRPr="00004708">
              <w:rPr>
                <w:rFonts w:ascii="Arial" w:hAnsi="Arial" w:cs="Arial"/>
                <w:sz w:val="14"/>
                <w:szCs w:val="14"/>
              </w:rPr>
              <w:t xml:space="preserve"> Основанием для отказа Страховщика в осуществлении страховой выплаты может быть также следующее: </w:t>
            </w:r>
          </w:p>
          <w:p w:rsidR="0073250F" w:rsidRPr="00004708" w:rsidRDefault="0073250F" w:rsidP="0073250F">
            <w:pPr>
              <w:pStyle w:val="ae"/>
              <w:numPr>
                <w:ilvl w:val="0"/>
                <w:numId w:val="39"/>
              </w:numPr>
              <w:tabs>
                <w:tab w:val="clear" w:pos="720"/>
                <w:tab w:val="num" w:pos="-14"/>
                <w:tab w:val="left" w:pos="214"/>
                <w:tab w:val="num" w:pos="318"/>
              </w:tabs>
              <w:ind w:left="0" w:firstLine="0"/>
              <w:rPr>
                <w:rFonts w:ascii="Arial" w:hAnsi="Arial" w:cs="Arial"/>
                <w:sz w:val="14"/>
                <w:szCs w:val="14"/>
              </w:rPr>
            </w:pPr>
            <w:r w:rsidRPr="00004708">
              <w:rPr>
                <w:rFonts w:ascii="Arial" w:hAnsi="Arial" w:cs="Arial"/>
                <w:sz w:val="14"/>
                <w:szCs w:val="14"/>
              </w:rPr>
              <w:t xml:space="preserve">получение Выгодоприобретателем соответствующего возмещения убытка от лица, виновного в причинении убытка; </w:t>
            </w:r>
          </w:p>
          <w:p w:rsidR="0073250F" w:rsidRPr="00004708" w:rsidRDefault="0073250F" w:rsidP="0073250F">
            <w:pPr>
              <w:pStyle w:val="ae"/>
              <w:numPr>
                <w:ilvl w:val="0"/>
                <w:numId w:val="39"/>
              </w:numPr>
              <w:tabs>
                <w:tab w:val="clear" w:pos="720"/>
                <w:tab w:val="num" w:pos="-14"/>
                <w:tab w:val="left" w:pos="214"/>
                <w:tab w:val="num" w:pos="318"/>
              </w:tabs>
              <w:ind w:left="0" w:firstLine="0"/>
              <w:rPr>
                <w:rFonts w:ascii="Arial" w:hAnsi="Arial" w:cs="Arial"/>
                <w:sz w:val="14"/>
                <w:szCs w:val="14"/>
              </w:rPr>
            </w:pPr>
            <w:r w:rsidRPr="00004708">
              <w:rPr>
                <w:rFonts w:ascii="Arial" w:hAnsi="Arial" w:cs="Arial"/>
                <w:sz w:val="14"/>
                <w:szCs w:val="14"/>
              </w:rPr>
              <w:t xml:space="preserve">использование Страхователем (Застрахованным) транспортного средства в соревнованиях, испытаниях или при обучении вождению в специально предназначенных для этого местах; </w:t>
            </w:r>
          </w:p>
          <w:p w:rsidR="0073250F" w:rsidRPr="00004708" w:rsidRDefault="0073250F" w:rsidP="0073250F">
            <w:pPr>
              <w:pStyle w:val="ae"/>
              <w:numPr>
                <w:ilvl w:val="0"/>
                <w:numId w:val="39"/>
              </w:numPr>
              <w:tabs>
                <w:tab w:val="clear" w:pos="720"/>
                <w:tab w:val="num" w:pos="-14"/>
                <w:tab w:val="left" w:pos="214"/>
                <w:tab w:val="num" w:pos="318"/>
              </w:tabs>
              <w:ind w:left="0" w:firstLine="0"/>
              <w:rPr>
                <w:rFonts w:ascii="Arial" w:hAnsi="Arial" w:cs="Arial"/>
                <w:sz w:val="14"/>
                <w:szCs w:val="14"/>
              </w:rPr>
            </w:pPr>
            <w:r w:rsidRPr="00004708">
              <w:rPr>
                <w:rFonts w:ascii="Arial" w:hAnsi="Arial" w:cs="Arial"/>
                <w:sz w:val="14"/>
                <w:szCs w:val="14"/>
              </w:rPr>
              <w:t xml:space="preserve">причинение вреда при погрузке или разгрузке транспортного средства; </w:t>
            </w:r>
          </w:p>
          <w:p w:rsidR="0073250F" w:rsidRPr="00004708" w:rsidRDefault="0073250F" w:rsidP="0073250F">
            <w:pPr>
              <w:pStyle w:val="ae"/>
              <w:numPr>
                <w:ilvl w:val="0"/>
                <w:numId w:val="39"/>
              </w:numPr>
              <w:tabs>
                <w:tab w:val="clear" w:pos="720"/>
                <w:tab w:val="num" w:pos="-14"/>
                <w:tab w:val="left" w:pos="214"/>
                <w:tab w:val="num" w:pos="318"/>
              </w:tabs>
              <w:ind w:left="0" w:firstLine="0"/>
              <w:rPr>
                <w:rFonts w:ascii="Arial" w:hAnsi="Arial" w:cs="Arial"/>
                <w:sz w:val="14"/>
                <w:szCs w:val="14"/>
              </w:rPr>
            </w:pPr>
            <w:r w:rsidRPr="00004708">
              <w:rPr>
                <w:rFonts w:ascii="Arial" w:hAnsi="Arial" w:cs="Arial"/>
                <w:sz w:val="14"/>
                <w:szCs w:val="14"/>
              </w:rPr>
              <w:t xml:space="preserve">причинение вреда имуществу потерпевшего в виде денег, ценных бумаг, золота, изделий из серебра, драгоценностей, украшений, произведений искусства или других ценностей; </w:t>
            </w:r>
          </w:p>
          <w:p w:rsidR="0073250F" w:rsidRPr="00004708" w:rsidRDefault="0073250F" w:rsidP="0073250F">
            <w:pPr>
              <w:pStyle w:val="ae"/>
              <w:numPr>
                <w:ilvl w:val="0"/>
                <w:numId w:val="39"/>
              </w:numPr>
              <w:tabs>
                <w:tab w:val="clear" w:pos="720"/>
                <w:tab w:val="num" w:pos="-14"/>
                <w:tab w:val="left" w:pos="214"/>
                <w:tab w:val="num" w:pos="318"/>
              </w:tabs>
              <w:ind w:left="0" w:firstLine="0"/>
              <w:rPr>
                <w:rStyle w:val="s0"/>
                <w:rFonts w:ascii="Arial" w:hAnsi="Arial" w:cs="Arial"/>
                <w:color w:val="auto"/>
                <w:sz w:val="14"/>
                <w:szCs w:val="14"/>
              </w:rPr>
            </w:pPr>
            <w:r w:rsidRPr="00004708">
              <w:rPr>
                <w:rFonts w:ascii="Arial" w:hAnsi="Arial" w:cs="Arial"/>
                <w:sz w:val="14"/>
                <w:szCs w:val="14"/>
              </w:rPr>
              <w:t>нарушение потерпевшим требований под</w:t>
            </w:r>
            <w:r w:rsidRPr="00004708">
              <w:rPr>
                <w:rStyle w:val="s0"/>
                <w:rFonts w:ascii="Arial" w:hAnsi="Arial" w:cs="Arial"/>
                <w:sz w:val="14"/>
                <w:szCs w:val="14"/>
              </w:rPr>
              <w:t>пункта 3) пункта 3.4. настоя</w:t>
            </w:r>
            <w:bookmarkStart w:id="28" w:name="SUB290300"/>
            <w:bookmarkStart w:id="29" w:name="SUB290400"/>
            <w:bookmarkStart w:id="30" w:name="SUB290500"/>
            <w:bookmarkEnd w:id="28"/>
            <w:bookmarkEnd w:id="29"/>
            <w:bookmarkEnd w:id="30"/>
            <w:r w:rsidRPr="00004708">
              <w:rPr>
                <w:rStyle w:val="s0"/>
                <w:rFonts w:ascii="Arial" w:hAnsi="Arial" w:cs="Arial"/>
                <w:sz w:val="14"/>
                <w:szCs w:val="14"/>
              </w:rPr>
              <w:t>щего договора.</w:t>
            </w:r>
          </w:p>
          <w:p w:rsidR="0073250F" w:rsidRPr="00004708" w:rsidRDefault="0073250F" w:rsidP="0073250F">
            <w:pPr>
              <w:pStyle w:val="ae"/>
              <w:numPr>
                <w:ilvl w:val="1"/>
                <w:numId w:val="17"/>
              </w:numPr>
              <w:tabs>
                <w:tab w:val="clear" w:pos="360"/>
                <w:tab w:val="num" w:pos="0"/>
                <w:tab w:val="num" w:pos="318"/>
                <w:tab w:val="num" w:pos="792"/>
              </w:tabs>
              <w:rPr>
                <w:rFonts w:ascii="Arial" w:hAnsi="Arial" w:cs="Arial"/>
                <w:sz w:val="14"/>
                <w:szCs w:val="14"/>
              </w:rPr>
            </w:pPr>
            <w:r w:rsidRPr="00004708">
              <w:rPr>
                <w:rFonts w:ascii="Arial" w:hAnsi="Arial" w:cs="Arial"/>
                <w:b/>
                <w:sz w:val="14"/>
                <w:szCs w:val="14"/>
              </w:rPr>
              <w:t>7.3.</w:t>
            </w:r>
            <w:r w:rsidRPr="00004708">
              <w:rPr>
                <w:rFonts w:ascii="Arial" w:hAnsi="Arial" w:cs="Arial"/>
                <w:sz w:val="14"/>
                <w:szCs w:val="14"/>
              </w:rPr>
              <w:t xml:space="preserve"> Страховщик освобождается от осуществления страховой выплаты, если страховой случай наступил </w:t>
            </w:r>
            <w:proofErr w:type="gramStart"/>
            <w:r w:rsidRPr="00004708">
              <w:rPr>
                <w:rFonts w:ascii="Arial" w:hAnsi="Arial" w:cs="Arial"/>
                <w:sz w:val="14"/>
                <w:szCs w:val="14"/>
              </w:rPr>
              <w:t>вследствие</w:t>
            </w:r>
            <w:proofErr w:type="gramEnd"/>
            <w:r w:rsidRPr="00004708">
              <w:rPr>
                <w:rFonts w:ascii="Arial" w:hAnsi="Arial" w:cs="Arial"/>
                <w:sz w:val="14"/>
                <w:szCs w:val="14"/>
              </w:rPr>
              <w:t xml:space="preserve">: </w:t>
            </w:r>
          </w:p>
          <w:p w:rsidR="0073250F" w:rsidRPr="00004708" w:rsidRDefault="0073250F" w:rsidP="0073250F">
            <w:pPr>
              <w:pStyle w:val="ae"/>
              <w:numPr>
                <w:ilvl w:val="0"/>
                <w:numId w:val="36"/>
              </w:numPr>
              <w:tabs>
                <w:tab w:val="clear" w:pos="720"/>
                <w:tab w:val="num" w:pos="-14"/>
                <w:tab w:val="left" w:pos="289"/>
                <w:tab w:val="num" w:pos="318"/>
              </w:tabs>
              <w:ind w:left="0" w:firstLine="0"/>
              <w:rPr>
                <w:rFonts w:ascii="Arial" w:hAnsi="Arial" w:cs="Arial"/>
                <w:sz w:val="14"/>
                <w:szCs w:val="14"/>
              </w:rPr>
            </w:pPr>
            <w:r w:rsidRPr="00004708">
              <w:rPr>
                <w:rFonts w:ascii="Arial" w:hAnsi="Arial" w:cs="Arial"/>
                <w:sz w:val="14"/>
                <w:szCs w:val="14"/>
              </w:rPr>
              <w:t xml:space="preserve">воздействия ядерного взрыва, радиации или радиоактивного заражения; </w:t>
            </w:r>
          </w:p>
          <w:p w:rsidR="0073250F" w:rsidRPr="00004708" w:rsidRDefault="0073250F" w:rsidP="0073250F">
            <w:pPr>
              <w:pStyle w:val="ae"/>
              <w:numPr>
                <w:ilvl w:val="0"/>
                <w:numId w:val="36"/>
              </w:numPr>
              <w:tabs>
                <w:tab w:val="clear" w:pos="720"/>
                <w:tab w:val="num" w:pos="-14"/>
                <w:tab w:val="left" w:pos="289"/>
                <w:tab w:val="num" w:pos="318"/>
              </w:tabs>
              <w:ind w:left="0" w:firstLine="0"/>
              <w:rPr>
                <w:rFonts w:ascii="Arial" w:hAnsi="Arial" w:cs="Arial"/>
                <w:sz w:val="14"/>
                <w:szCs w:val="14"/>
              </w:rPr>
            </w:pPr>
            <w:r w:rsidRPr="00004708">
              <w:rPr>
                <w:rFonts w:ascii="Arial" w:hAnsi="Arial" w:cs="Arial"/>
                <w:sz w:val="14"/>
                <w:szCs w:val="14"/>
              </w:rPr>
              <w:t xml:space="preserve">военных действий; </w:t>
            </w:r>
          </w:p>
          <w:p w:rsidR="0073250F" w:rsidRPr="00004708" w:rsidRDefault="0073250F" w:rsidP="0073250F">
            <w:pPr>
              <w:pStyle w:val="ae"/>
              <w:numPr>
                <w:ilvl w:val="0"/>
                <w:numId w:val="36"/>
              </w:numPr>
              <w:tabs>
                <w:tab w:val="clear" w:pos="720"/>
                <w:tab w:val="num" w:pos="-14"/>
                <w:tab w:val="left" w:pos="289"/>
                <w:tab w:val="num" w:pos="318"/>
              </w:tabs>
              <w:ind w:left="0" w:firstLine="0"/>
              <w:rPr>
                <w:rFonts w:ascii="Arial" w:hAnsi="Arial" w:cs="Arial"/>
                <w:sz w:val="14"/>
                <w:szCs w:val="14"/>
              </w:rPr>
            </w:pPr>
            <w:r w:rsidRPr="00004708">
              <w:rPr>
                <w:rFonts w:ascii="Arial" w:hAnsi="Arial" w:cs="Arial"/>
                <w:sz w:val="14"/>
                <w:szCs w:val="14"/>
              </w:rPr>
              <w:t xml:space="preserve">гражданской войны, народных волнений всякого рода, массовых беспорядков или забастовок. </w:t>
            </w:r>
          </w:p>
          <w:p w:rsidR="0073250F" w:rsidRPr="00004708" w:rsidRDefault="0073250F" w:rsidP="0073250F">
            <w:pPr>
              <w:pStyle w:val="ae"/>
              <w:numPr>
                <w:ilvl w:val="1"/>
                <w:numId w:val="17"/>
              </w:numPr>
              <w:tabs>
                <w:tab w:val="clear" w:pos="360"/>
                <w:tab w:val="num" w:pos="0"/>
                <w:tab w:val="num" w:pos="318"/>
                <w:tab w:val="num" w:pos="792"/>
              </w:tabs>
              <w:rPr>
                <w:rFonts w:ascii="Arial" w:hAnsi="Arial" w:cs="Arial"/>
                <w:sz w:val="14"/>
                <w:szCs w:val="14"/>
              </w:rPr>
            </w:pPr>
            <w:bookmarkStart w:id="31" w:name="SUB29050100"/>
            <w:bookmarkEnd w:id="31"/>
            <w:r w:rsidRPr="00004708">
              <w:rPr>
                <w:rFonts w:ascii="Arial" w:hAnsi="Arial" w:cs="Arial"/>
                <w:b/>
                <w:sz w:val="14"/>
                <w:szCs w:val="14"/>
              </w:rPr>
              <w:t>7.4.</w:t>
            </w:r>
            <w:r w:rsidRPr="00004708">
              <w:rPr>
                <w:rFonts w:ascii="Arial" w:hAnsi="Arial" w:cs="Arial"/>
                <w:sz w:val="14"/>
                <w:szCs w:val="14"/>
              </w:rPr>
              <w:t xml:space="preserve"> Не возмещается моральный вред, упущенная выгода потерпевшего, включая утрату товарной стоимости имущества, а также возмещение неустойки в связи с нарушением потерпевшим сроков поставки товаров или производства работ (оказания услуг), иных его </w:t>
            </w:r>
            <w:r w:rsidRPr="00004708">
              <w:rPr>
                <w:rFonts w:ascii="Arial" w:hAnsi="Arial" w:cs="Arial"/>
                <w:sz w:val="14"/>
                <w:szCs w:val="14"/>
              </w:rPr>
              <w:lastRenderedPageBreak/>
              <w:t xml:space="preserve">обязательств по контрактам (договорам). </w:t>
            </w:r>
          </w:p>
          <w:p w:rsidR="0073250F" w:rsidRPr="00004708" w:rsidRDefault="0073250F" w:rsidP="0073250F">
            <w:pPr>
              <w:pStyle w:val="ae"/>
              <w:numPr>
                <w:ilvl w:val="1"/>
                <w:numId w:val="17"/>
              </w:numPr>
              <w:tabs>
                <w:tab w:val="clear" w:pos="360"/>
                <w:tab w:val="num" w:pos="0"/>
                <w:tab w:val="num" w:pos="318"/>
                <w:tab w:val="num" w:pos="792"/>
              </w:tabs>
              <w:rPr>
                <w:rFonts w:ascii="Arial" w:hAnsi="Arial" w:cs="Arial"/>
                <w:sz w:val="14"/>
                <w:szCs w:val="14"/>
              </w:rPr>
            </w:pPr>
            <w:r w:rsidRPr="00004708">
              <w:rPr>
                <w:rFonts w:ascii="Arial" w:hAnsi="Arial" w:cs="Arial"/>
                <w:b/>
                <w:sz w:val="14"/>
                <w:szCs w:val="14"/>
              </w:rPr>
              <w:t>7.5.</w:t>
            </w:r>
            <w:r w:rsidRPr="00004708">
              <w:rPr>
                <w:rFonts w:ascii="Arial" w:hAnsi="Arial" w:cs="Arial"/>
                <w:sz w:val="14"/>
                <w:szCs w:val="14"/>
              </w:rPr>
              <w:t xml:space="preserve"> Страховая выплата не осуществляется за поврежденное транспортное средство, указанное в страховом полисе.</w:t>
            </w:r>
          </w:p>
          <w:p w:rsidR="0073250F" w:rsidRPr="00004708" w:rsidRDefault="0073250F" w:rsidP="0073250F">
            <w:pPr>
              <w:pStyle w:val="ae"/>
              <w:numPr>
                <w:ilvl w:val="1"/>
                <w:numId w:val="17"/>
              </w:numPr>
              <w:tabs>
                <w:tab w:val="clear" w:pos="360"/>
                <w:tab w:val="num" w:pos="0"/>
                <w:tab w:val="num" w:pos="318"/>
                <w:tab w:val="num" w:pos="792"/>
              </w:tabs>
              <w:rPr>
                <w:rFonts w:ascii="Arial" w:hAnsi="Arial" w:cs="Arial"/>
                <w:sz w:val="14"/>
                <w:szCs w:val="14"/>
              </w:rPr>
            </w:pPr>
            <w:bookmarkStart w:id="32" w:name="SUB290600"/>
            <w:bookmarkEnd w:id="32"/>
            <w:r w:rsidRPr="00004708">
              <w:rPr>
                <w:rFonts w:ascii="Arial" w:hAnsi="Arial" w:cs="Arial"/>
                <w:b/>
                <w:sz w:val="14"/>
                <w:szCs w:val="14"/>
              </w:rPr>
              <w:t>7.6.</w:t>
            </w:r>
            <w:r w:rsidRPr="00004708">
              <w:rPr>
                <w:rFonts w:ascii="Arial" w:hAnsi="Arial" w:cs="Arial"/>
                <w:sz w:val="14"/>
                <w:szCs w:val="14"/>
              </w:rPr>
              <w:t xml:space="preserve"> При наличии оснований для отказа в осуществлении страховой выплаты Страховщик обязан в течение 7 (семи) рабочих дней со дня получения заявления и всех документов, предусмотренных пунктом 4.1. настоящего Договора, направить заявителю соответствующее решение о полном или частичном отказе в страховой выплате в письменной форме с мотивированным обоснованием причин отказа.</w:t>
            </w:r>
          </w:p>
          <w:p w:rsidR="0073250F" w:rsidRPr="00004708" w:rsidRDefault="0073250F" w:rsidP="0073250F">
            <w:pPr>
              <w:pStyle w:val="ae"/>
              <w:numPr>
                <w:ilvl w:val="1"/>
                <w:numId w:val="17"/>
              </w:numPr>
              <w:tabs>
                <w:tab w:val="clear" w:pos="360"/>
                <w:tab w:val="num" w:pos="0"/>
                <w:tab w:val="num" w:pos="318"/>
                <w:tab w:val="num" w:pos="792"/>
              </w:tabs>
              <w:rPr>
                <w:rFonts w:ascii="Arial" w:hAnsi="Arial" w:cs="Arial"/>
                <w:sz w:val="14"/>
                <w:szCs w:val="14"/>
              </w:rPr>
            </w:pPr>
          </w:p>
        </w:tc>
      </w:tr>
      <w:tr w:rsidR="0073250F" w:rsidRPr="00004708" w:rsidTr="007325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455" w:type="dxa"/>
          <w:trHeight w:val="284"/>
        </w:trPr>
        <w:tc>
          <w:tcPr>
            <w:tcW w:w="9498" w:type="dxa"/>
            <w:gridSpan w:val="3"/>
          </w:tcPr>
          <w:p w:rsidR="0073250F" w:rsidRPr="00004708" w:rsidRDefault="0073250F" w:rsidP="0073250F">
            <w:pPr>
              <w:pStyle w:val="ae"/>
              <w:numPr>
                <w:ilvl w:val="1"/>
                <w:numId w:val="17"/>
              </w:numPr>
              <w:tabs>
                <w:tab w:val="clear" w:pos="360"/>
                <w:tab w:val="left" w:pos="0"/>
                <w:tab w:val="num" w:pos="318"/>
                <w:tab w:val="num" w:pos="580"/>
                <w:tab w:val="num" w:pos="792"/>
              </w:tabs>
              <w:spacing w:before="100" w:beforeAutospacing="1" w:after="100" w:afterAutospacing="1"/>
              <w:rPr>
                <w:rFonts w:ascii="Arial" w:hAnsi="Arial" w:cs="Arial"/>
                <w:sz w:val="14"/>
                <w:szCs w:val="14"/>
              </w:rPr>
            </w:pPr>
            <w:r w:rsidRPr="00004708">
              <w:rPr>
                <w:rFonts w:ascii="Arial" w:hAnsi="Arial" w:cs="Arial"/>
                <w:b/>
                <w:sz w:val="14"/>
                <w:szCs w:val="14"/>
                <w:lang w:val="kk-KZ"/>
              </w:rPr>
              <w:lastRenderedPageBreak/>
              <w:t>8.</w:t>
            </w:r>
            <w:r w:rsidRPr="00004708">
              <w:rPr>
                <w:rFonts w:ascii="Arial" w:hAnsi="Arial" w:cs="Arial"/>
                <w:sz w:val="14"/>
                <w:szCs w:val="14"/>
                <w:lang w:val="kk-KZ"/>
              </w:rPr>
              <w:t xml:space="preserve"> </w:t>
            </w:r>
            <w:r w:rsidRPr="00004708">
              <w:rPr>
                <w:rFonts w:ascii="Arial" w:hAnsi="Arial" w:cs="Arial"/>
                <w:b/>
                <w:sz w:val="14"/>
                <w:szCs w:val="14"/>
              </w:rPr>
              <w:t>Изменение Договора (страхового полиса)</w:t>
            </w:r>
          </w:p>
          <w:p w:rsidR="0073250F" w:rsidRPr="00004708" w:rsidRDefault="0073250F" w:rsidP="0073250F">
            <w:pPr>
              <w:pStyle w:val="ae"/>
              <w:numPr>
                <w:ilvl w:val="1"/>
                <w:numId w:val="17"/>
              </w:numPr>
              <w:tabs>
                <w:tab w:val="clear" w:pos="360"/>
                <w:tab w:val="left" w:pos="0"/>
                <w:tab w:val="num" w:pos="318"/>
                <w:tab w:val="num" w:pos="580"/>
                <w:tab w:val="num" w:pos="792"/>
              </w:tabs>
              <w:spacing w:before="100" w:beforeAutospacing="1" w:after="100" w:afterAutospacing="1"/>
              <w:rPr>
                <w:rFonts w:ascii="Arial" w:hAnsi="Arial" w:cs="Arial"/>
                <w:sz w:val="14"/>
                <w:szCs w:val="14"/>
              </w:rPr>
            </w:pPr>
            <w:r w:rsidRPr="00004708">
              <w:rPr>
                <w:rFonts w:ascii="Arial" w:hAnsi="Arial" w:cs="Arial"/>
                <w:b/>
                <w:sz w:val="14"/>
                <w:szCs w:val="14"/>
              </w:rPr>
              <w:t>8.1.</w:t>
            </w:r>
            <w:r w:rsidRPr="00004708">
              <w:rPr>
                <w:rFonts w:ascii="Arial" w:hAnsi="Arial" w:cs="Arial"/>
                <w:sz w:val="14"/>
                <w:szCs w:val="14"/>
              </w:rPr>
              <w:t xml:space="preserve"> Внесение изменений и дополнений в настоящий Договор не допускается.</w:t>
            </w:r>
          </w:p>
        </w:tc>
      </w:tr>
      <w:tr w:rsidR="0073250F" w:rsidRPr="00004708" w:rsidTr="007325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455" w:type="dxa"/>
          <w:trHeight w:val="419"/>
        </w:trPr>
        <w:tc>
          <w:tcPr>
            <w:tcW w:w="9498" w:type="dxa"/>
            <w:gridSpan w:val="3"/>
          </w:tcPr>
          <w:p w:rsidR="0073250F" w:rsidRPr="00004708" w:rsidRDefault="0073250F" w:rsidP="0073250F">
            <w:pPr>
              <w:pStyle w:val="ae"/>
              <w:numPr>
                <w:ilvl w:val="1"/>
                <w:numId w:val="17"/>
              </w:numPr>
              <w:tabs>
                <w:tab w:val="clear" w:pos="360"/>
                <w:tab w:val="num" w:pos="0"/>
                <w:tab w:val="num" w:pos="318"/>
                <w:tab w:val="num" w:pos="792"/>
              </w:tabs>
              <w:rPr>
                <w:rFonts w:ascii="Arial" w:hAnsi="Arial" w:cs="Arial"/>
                <w:b/>
                <w:sz w:val="14"/>
                <w:szCs w:val="14"/>
              </w:rPr>
            </w:pPr>
            <w:r w:rsidRPr="00004708">
              <w:rPr>
                <w:rFonts w:ascii="Arial" w:hAnsi="Arial" w:cs="Arial"/>
                <w:b/>
                <w:sz w:val="14"/>
                <w:szCs w:val="14"/>
                <w:lang w:val="kk-KZ"/>
              </w:rPr>
              <w:t xml:space="preserve">9. </w:t>
            </w:r>
            <w:r w:rsidRPr="00004708">
              <w:rPr>
                <w:rFonts w:ascii="Arial" w:hAnsi="Arial" w:cs="Arial"/>
                <w:b/>
                <w:sz w:val="14"/>
                <w:szCs w:val="14"/>
              </w:rPr>
              <w:t>Прекращение Договора (страхового полиса)</w:t>
            </w:r>
          </w:p>
          <w:p w:rsidR="0073250F" w:rsidRPr="00004708" w:rsidRDefault="0073250F" w:rsidP="0073250F">
            <w:pPr>
              <w:pStyle w:val="ae"/>
              <w:numPr>
                <w:ilvl w:val="1"/>
                <w:numId w:val="17"/>
              </w:numPr>
              <w:tabs>
                <w:tab w:val="clear" w:pos="360"/>
                <w:tab w:val="num" w:pos="0"/>
                <w:tab w:val="num" w:pos="318"/>
                <w:tab w:val="num" w:pos="792"/>
              </w:tabs>
              <w:rPr>
                <w:rFonts w:ascii="Arial" w:hAnsi="Arial" w:cs="Arial"/>
                <w:b/>
                <w:sz w:val="14"/>
                <w:szCs w:val="14"/>
              </w:rPr>
            </w:pPr>
            <w:r w:rsidRPr="00004708">
              <w:rPr>
                <w:rFonts w:ascii="Arial" w:hAnsi="Arial" w:cs="Arial"/>
                <w:b/>
                <w:sz w:val="14"/>
                <w:szCs w:val="14"/>
              </w:rPr>
              <w:t xml:space="preserve">Условия прекращения договора/страхового полиса: </w:t>
            </w:r>
          </w:p>
          <w:p w:rsidR="0073250F" w:rsidRPr="00004708" w:rsidRDefault="0073250F" w:rsidP="0073250F">
            <w:pPr>
              <w:pStyle w:val="ae"/>
              <w:numPr>
                <w:ilvl w:val="1"/>
                <w:numId w:val="43"/>
              </w:numPr>
              <w:tabs>
                <w:tab w:val="num" w:pos="318"/>
              </w:tabs>
              <w:ind w:left="0" w:firstLine="0"/>
              <w:rPr>
                <w:rFonts w:ascii="Arial" w:hAnsi="Arial" w:cs="Arial"/>
                <w:sz w:val="14"/>
                <w:szCs w:val="14"/>
              </w:rPr>
            </w:pPr>
            <w:r w:rsidRPr="00004708">
              <w:rPr>
                <w:rFonts w:ascii="Arial" w:hAnsi="Arial" w:cs="Arial"/>
                <w:sz w:val="14"/>
                <w:szCs w:val="14"/>
              </w:rPr>
              <w:t xml:space="preserve">Договор страхования считается прекращенным в случаях: </w:t>
            </w:r>
          </w:p>
          <w:p w:rsidR="0073250F" w:rsidRPr="00004708" w:rsidRDefault="0073250F" w:rsidP="0073250F">
            <w:pPr>
              <w:pStyle w:val="ae"/>
              <w:numPr>
                <w:ilvl w:val="0"/>
                <w:numId w:val="20"/>
              </w:numPr>
              <w:tabs>
                <w:tab w:val="clear" w:pos="720"/>
                <w:tab w:val="num" w:pos="-14"/>
                <w:tab w:val="left" w:pos="274"/>
                <w:tab w:val="num" w:pos="318"/>
              </w:tabs>
              <w:ind w:left="0" w:firstLine="0"/>
              <w:rPr>
                <w:rFonts w:ascii="Arial" w:hAnsi="Arial" w:cs="Arial"/>
                <w:sz w:val="14"/>
                <w:szCs w:val="14"/>
              </w:rPr>
            </w:pPr>
            <w:r w:rsidRPr="00004708">
              <w:rPr>
                <w:rFonts w:ascii="Arial" w:hAnsi="Arial" w:cs="Arial"/>
                <w:sz w:val="14"/>
                <w:szCs w:val="14"/>
              </w:rPr>
              <w:t xml:space="preserve">истечения срока действия договора страхования; </w:t>
            </w:r>
          </w:p>
          <w:p w:rsidR="0073250F" w:rsidRPr="00004708" w:rsidRDefault="0073250F" w:rsidP="0073250F">
            <w:pPr>
              <w:pStyle w:val="ae"/>
              <w:numPr>
                <w:ilvl w:val="0"/>
                <w:numId w:val="20"/>
              </w:numPr>
              <w:tabs>
                <w:tab w:val="clear" w:pos="720"/>
                <w:tab w:val="num" w:pos="-14"/>
                <w:tab w:val="left" w:pos="274"/>
                <w:tab w:val="num" w:pos="318"/>
              </w:tabs>
              <w:ind w:left="0" w:firstLine="0"/>
              <w:rPr>
                <w:rFonts w:ascii="Arial" w:hAnsi="Arial" w:cs="Arial"/>
                <w:sz w:val="14"/>
                <w:szCs w:val="14"/>
              </w:rPr>
            </w:pPr>
            <w:r w:rsidRPr="00004708">
              <w:rPr>
                <w:rFonts w:ascii="Arial" w:hAnsi="Arial" w:cs="Arial"/>
                <w:sz w:val="14"/>
                <w:szCs w:val="14"/>
              </w:rPr>
              <w:t>досрочного прекращения договора страхования;</w:t>
            </w:r>
          </w:p>
          <w:p w:rsidR="0073250F" w:rsidRPr="00004708" w:rsidRDefault="0073250F" w:rsidP="0073250F">
            <w:pPr>
              <w:pStyle w:val="ae"/>
              <w:numPr>
                <w:ilvl w:val="0"/>
                <w:numId w:val="20"/>
              </w:numPr>
              <w:tabs>
                <w:tab w:val="clear" w:pos="720"/>
                <w:tab w:val="num" w:pos="-14"/>
                <w:tab w:val="left" w:pos="274"/>
                <w:tab w:val="num" w:pos="318"/>
              </w:tabs>
              <w:ind w:left="0" w:firstLine="0"/>
              <w:rPr>
                <w:rFonts w:ascii="Arial" w:hAnsi="Arial" w:cs="Arial"/>
                <w:sz w:val="14"/>
                <w:szCs w:val="14"/>
              </w:rPr>
            </w:pPr>
            <w:r w:rsidRPr="00004708">
              <w:rPr>
                <w:rFonts w:ascii="Arial" w:hAnsi="Arial" w:cs="Arial"/>
                <w:sz w:val="14"/>
                <w:szCs w:val="14"/>
              </w:rPr>
              <w:t xml:space="preserve">наступления первого страхового случая, обязывающего Страховщика осуществить страховую выплату. </w:t>
            </w:r>
            <w:bookmarkStart w:id="33" w:name="SUB140200"/>
            <w:bookmarkEnd w:id="33"/>
            <w:r w:rsidRPr="00004708">
              <w:rPr>
                <w:rFonts w:ascii="Arial" w:hAnsi="Arial" w:cs="Arial"/>
                <w:sz w:val="14"/>
                <w:szCs w:val="14"/>
              </w:rPr>
              <w:t>При осуществлении страховой выплаты страховой полис подлежит изъятию Страховщиком.</w:t>
            </w:r>
            <w:bookmarkStart w:id="34" w:name="SUB150200"/>
            <w:bookmarkEnd w:id="34"/>
          </w:p>
          <w:p w:rsidR="0073250F" w:rsidRPr="00004708" w:rsidRDefault="0073250F" w:rsidP="0073250F">
            <w:pPr>
              <w:pStyle w:val="ae"/>
              <w:numPr>
                <w:ilvl w:val="1"/>
                <w:numId w:val="43"/>
              </w:numPr>
              <w:tabs>
                <w:tab w:val="left" w:pos="0"/>
                <w:tab w:val="num" w:pos="318"/>
                <w:tab w:val="left" w:pos="359"/>
              </w:tabs>
              <w:ind w:left="0" w:firstLine="0"/>
              <w:rPr>
                <w:rFonts w:ascii="Arial" w:hAnsi="Arial" w:cs="Arial"/>
                <w:sz w:val="14"/>
                <w:szCs w:val="14"/>
              </w:rPr>
            </w:pPr>
            <w:r w:rsidRPr="00004708">
              <w:rPr>
                <w:rFonts w:ascii="Arial" w:hAnsi="Arial" w:cs="Arial"/>
                <w:sz w:val="14"/>
                <w:szCs w:val="14"/>
              </w:rPr>
              <w:t>При осуществлении страховой выплаты страховой полис подлежит изъятию страховщиком. При этом владелец транспортного средства (если оно не уничтожено) обязан заключить договор обязательного страхования ответственности владельцев транспортных средств на новый период по его выбору с любым страховщиком, имеющим право на осуществление данного вида (класса) обязательного страхования.</w:t>
            </w:r>
          </w:p>
          <w:p w:rsidR="0073250F" w:rsidRPr="00004708" w:rsidRDefault="0073250F" w:rsidP="00145182">
            <w:pPr>
              <w:pStyle w:val="ae"/>
              <w:tabs>
                <w:tab w:val="left" w:pos="0"/>
                <w:tab w:val="num" w:pos="318"/>
              </w:tabs>
              <w:rPr>
                <w:rFonts w:ascii="Arial" w:hAnsi="Arial" w:cs="Arial"/>
                <w:sz w:val="14"/>
                <w:szCs w:val="14"/>
              </w:rPr>
            </w:pPr>
            <w:r w:rsidRPr="00004708">
              <w:rPr>
                <w:rFonts w:ascii="Arial" w:hAnsi="Arial" w:cs="Arial"/>
                <w:b/>
                <w:sz w:val="14"/>
                <w:szCs w:val="14"/>
              </w:rPr>
              <w:t>9.3.</w:t>
            </w:r>
            <w:r w:rsidRPr="00004708">
              <w:rPr>
                <w:rFonts w:ascii="Arial" w:hAnsi="Arial" w:cs="Arial"/>
                <w:sz w:val="14"/>
                <w:szCs w:val="14"/>
              </w:rPr>
              <w:t xml:space="preserve"> Договор страхования </w:t>
            </w:r>
            <w:r w:rsidRPr="00004708">
              <w:rPr>
                <w:rFonts w:ascii="Arial" w:hAnsi="Arial" w:cs="Arial"/>
                <w:sz w:val="14"/>
                <w:szCs w:val="14"/>
                <w:u w:val="single"/>
              </w:rPr>
              <w:t>прекращается досрочно</w:t>
            </w:r>
            <w:r w:rsidRPr="00004708">
              <w:rPr>
                <w:rFonts w:ascii="Arial" w:hAnsi="Arial" w:cs="Arial"/>
                <w:sz w:val="14"/>
                <w:szCs w:val="14"/>
              </w:rPr>
              <w:t xml:space="preserve"> в случаях, установленных </w:t>
            </w:r>
            <w:hyperlink r:id="rId14" w:history="1">
              <w:r w:rsidRPr="00004708">
                <w:rPr>
                  <w:rFonts w:ascii="Arial" w:hAnsi="Arial" w:cs="Arial"/>
                  <w:sz w:val="14"/>
                  <w:szCs w:val="14"/>
                </w:rPr>
                <w:t>Гражданским кодексом</w:t>
              </w:r>
            </w:hyperlink>
            <w:r w:rsidRPr="00004708">
              <w:rPr>
                <w:rFonts w:ascii="Arial" w:hAnsi="Arial" w:cs="Arial"/>
                <w:sz w:val="14"/>
                <w:szCs w:val="14"/>
              </w:rPr>
              <w:t xml:space="preserve"> Республики Казахстан. </w:t>
            </w:r>
          </w:p>
          <w:p w:rsidR="0073250F" w:rsidRPr="00004708" w:rsidRDefault="0073250F" w:rsidP="00145182">
            <w:pPr>
              <w:pStyle w:val="ae"/>
              <w:tabs>
                <w:tab w:val="left" w:pos="0"/>
                <w:tab w:val="num" w:pos="318"/>
              </w:tabs>
              <w:rPr>
                <w:rFonts w:ascii="Arial" w:hAnsi="Arial" w:cs="Arial"/>
                <w:sz w:val="14"/>
                <w:szCs w:val="14"/>
              </w:rPr>
            </w:pPr>
            <w:r w:rsidRPr="00004708">
              <w:rPr>
                <w:rFonts w:ascii="Arial" w:hAnsi="Arial" w:cs="Arial"/>
                <w:b/>
                <w:sz w:val="14"/>
                <w:szCs w:val="14"/>
              </w:rPr>
              <w:t>9.4.</w:t>
            </w:r>
            <w:r w:rsidRPr="00004708">
              <w:rPr>
                <w:rFonts w:ascii="Arial" w:hAnsi="Arial" w:cs="Arial"/>
                <w:sz w:val="14"/>
                <w:szCs w:val="14"/>
              </w:rPr>
              <w:t xml:space="preserve"> Для досрочного прекращения договора Страхователь (в случае смерти Страхователя, его наследник (наследники) подает письменное заявление Страховщику).</w:t>
            </w:r>
          </w:p>
          <w:p w:rsidR="0073250F" w:rsidRPr="00004708" w:rsidRDefault="0073250F" w:rsidP="00145182">
            <w:pPr>
              <w:pStyle w:val="ae"/>
              <w:tabs>
                <w:tab w:val="left" w:pos="0"/>
                <w:tab w:val="num" w:pos="318"/>
                <w:tab w:val="left" w:pos="359"/>
              </w:tabs>
              <w:rPr>
                <w:rFonts w:ascii="Arial" w:hAnsi="Arial" w:cs="Arial"/>
                <w:sz w:val="14"/>
                <w:szCs w:val="14"/>
                <w:lang w:val="kk-KZ"/>
              </w:rPr>
            </w:pPr>
            <w:r w:rsidRPr="00004708">
              <w:rPr>
                <w:rFonts w:ascii="Arial" w:hAnsi="Arial" w:cs="Arial"/>
                <w:b/>
                <w:sz w:val="14"/>
                <w:szCs w:val="14"/>
              </w:rPr>
              <w:t>9.5.</w:t>
            </w:r>
            <w:r w:rsidRPr="00004708">
              <w:rPr>
                <w:rFonts w:ascii="Arial" w:hAnsi="Arial" w:cs="Arial"/>
                <w:sz w:val="14"/>
                <w:szCs w:val="14"/>
              </w:rPr>
              <w:t xml:space="preserve"> При досрочном прекращении договора страхования и заключении нового договора страхования с этим же страховщиком страхователь имеет право на возврат части страховой премии, рассчитываемой по следующей формуле:</w:t>
            </w:r>
          </w:p>
          <w:p w:rsidR="0073250F" w:rsidRPr="00004708" w:rsidRDefault="0073250F" w:rsidP="00145182">
            <w:pPr>
              <w:pStyle w:val="a6"/>
              <w:tabs>
                <w:tab w:val="num" w:pos="318"/>
              </w:tabs>
              <w:rPr>
                <w:rFonts w:ascii="Arial" w:hAnsi="Arial" w:cs="Arial"/>
                <w:sz w:val="14"/>
                <w:szCs w:val="14"/>
              </w:rPr>
            </w:pPr>
            <w:r w:rsidRPr="00004708">
              <w:rPr>
                <w:rFonts w:ascii="Arial" w:hAnsi="Arial" w:cs="Arial"/>
                <w:sz w:val="14"/>
                <w:szCs w:val="14"/>
              </w:rPr>
              <w:t xml:space="preserve">  ЧСП=СП*n/N, где:</w:t>
            </w:r>
          </w:p>
          <w:p w:rsidR="0073250F" w:rsidRPr="00004708" w:rsidRDefault="0073250F" w:rsidP="00145182">
            <w:pPr>
              <w:pStyle w:val="a6"/>
              <w:tabs>
                <w:tab w:val="num" w:pos="318"/>
              </w:tabs>
              <w:rPr>
                <w:rFonts w:ascii="Arial" w:hAnsi="Arial" w:cs="Arial"/>
                <w:sz w:val="14"/>
                <w:szCs w:val="14"/>
              </w:rPr>
            </w:pPr>
            <w:r w:rsidRPr="00004708">
              <w:rPr>
                <w:rFonts w:ascii="Arial" w:hAnsi="Arial" w:cs="Arial"/>
                <w:sz w:val="14"/>
                <w:szCs w:val="14"/>
              </w:rPr>
              <w:t xml:space="preserve">  ЧСП-размер страховой премии, удерживаемой страховщиком (в тенге);</w:t>
            </w:r>
          </w:p>
          <w:p w:rsidR="0073250F" w:rsidRPr="00004708" w:rsidRDefault="0073250F" w:rsidP="00145182">
            <w:pPr>
              <w:pStyle w:val="a6"/>
              <w:tabs>
                <w:tab w:val="num" w:pos="318"/>
              </w:tabs>
              <w:rPr>
                <w:rFonts w:ascii="Arial" w:hAnsi="Arial" w:cs="Arial"/>
                <w:sz w:val="14"/>
                <w:szCs w:val="14"/>
              </w:rPr>
            </w:pPr>
            <w:r w:rsidRPr="00004708">
              <w:rPr>
                <w:rFonts w:ascii="Arial" w:hAnsi="Arial" w:cs="Arial"/>
                <w:sz w:val="14"/>
                <w:szCs w:val="14"/>
              </w:rPr>
              <w:t xml:space="preserve">  СП-размер страховой премии, оплаченной по договору страхования (в тенге);</w:t>
            </w:r>
          </w:p>
          <w:p w:rsidR="0073250F" w:rsidRPr="00004708" w:rsidRDefault="0073250F" w:rsidP="00145182">
            <w:pPr>
              <w:pStyle w:val="a6"/>
              <w:tabs>
                <w:tab w:val="num" w:pos="318"/>
              </w:tabs>
              <w:rPr>
                <w:rFonts w:ascii="Arial" w:hAnsi="Arial" w:cs="Arial"/>
                <w:sz w:val="14"/>
                <w:szCs w:val="14"/>
              </w:rPr>
            </w:pPr>
            <w:r w:rsidRPr="00004708">
              <w:rPr>
                <w:rFonts w:ascii="Arial" w:hAnsi="Arial" w:cs="Arial"/>
                <w:sz w:val="14"/>
                <w:szCs w:val="14"/>
              </w:rPr>
              <w:t xml:space="preserve">   n – срок, прошедший с момента вступления в силу договора страхования до      момента его досрочного прекращения (в днях), включая день обращения;</w:t>
            </w:r>
          </w:p>
          <w:p w:rsidR="0073250F" w:rsidRPr="00004708" w:rsidRDefault="0073250F" w:rsidP="00145182">
            <w:pPr>
              <w:pStyle w:val="a6"/>
              <w:tabs>
                <w:tab w:val="num" w:pos="318"/>
              </w:tabs>
              <w:rPr>
                <w:rFonts w:ascii="Arial" w:hAnsi="Arial" w:cs="Arial"/>
                <w:sz w:val="14"/>
                <w:szCs w:val="14"/>
              </w:rPr>
            </w:pPr>
            <w:r w:rsidRPr="00004708">
              <w:rPr>
                <w:rFonts w:ascii="Arial" w:hAnsi="Arial" w:cs="Arial"/>
                <w:sz w:val="14"/>
                <w:szCs w:val="14"/>
              </w:rPr>
              <w:t xml:space="preserve">   N – срок </w:t>
            </w:r>
            <w:proofErr w:type="gramStart"/>
            <w:r w:rsidRPr="00004708">
              <w:rPr>
                <w:rFonts w:ascii="Arial" w:hAnsi="Arial" w:cs="Arial"/>
                <w:sz w:val="14"/>
                <w:szCs w:val="14"/>
              </w:rPr>
              <w:t>заключения договора обязательного страхования ответственности владельцев транспортных</w:t>
            </w:r>
            <w:proofErr w:type="gramEnd"/>
            <w:r w:rsidRPr="00004708">
              <w:rPr>
                <w:rFonts w:ascii="Arial" w:hAnsi="Arial" w:cs="Arial"/>
                <w:sz w:val="14"/>
                <w:szCs w:val="14"/>
              </w:rPr>
              <w:t xml:space="preserve"> средств (в днях).</w:t>
            </w:r>
          </w:p>
          <w:p w:rsidR="0073250F" w:rsidRPr="00004708" w:rsidRDefault="0073250F" w:rsidP="00145182">
            <w:pPr>
              <w:pStyle w:val="a6"/>
              <w:tabs>
                <w:tab w:val="num" w:pos="318"/>
                <w:tab w:val="left" w:pos="851"/>
              </w:tabs>
              <w:rPr>
                <w:rFonts w:ascii="Arial" w:hAnsi="Arial" w:cs="Arial"/>
                <w:sz w:val="14"/>
                <w:szCs w:val="14"/>
              </w:rPr>
            </w:pPr>
            <w:r w:rsidRPr="00004708">
              <w:rPr>
                <w:rFonts w:ascii="Arial" w:hAnsi="Arial" w:cs="Arial"/>
                <w:b/>
                <w:sz w:val="14"/>
                <w:szCs w:val="14"/>
              </w:rPr>
              <w:t xml:space="preserve">9.6. </w:t>
            </w:r>
            <w:r w:rsidRPr="00004708">
              <w:rPr>
                <w:rFonts w:ascii="Arial" w:hAnsi="Arial" w:cs="Arial"/>
                <w:sz w:val="14"/>
                <w:szCs w:val="14"/>
              </w:rPr>
              <w:t xml:space="preserve">  При несоблюдении условия, предусмотренного пунктом 9.</w:t>
            </w:r>
            <w:r w:rsidRPr="00004708">
              <w:rPr>
                <w:rFonts w:ascii="Arial" w:hAnsi="Arial" w:cs="Arial"/>
                <w:sz w:val="14"/>
                <w:szCs w:val="14"/>
                <w:lang w:val="kk-KZ"/>
              </w:rPr>
              <w:t>5</w:t>
            </w:r>
            <w:r w:rsidRPr="00004708">
              <w:rPr>
                <w:rFonts w:ascii="Arial" w:hAnsi="Arial" w:cs="Arial"/>
                <w:sz w:val="14"/>
                <w:szCs w:val="14"/>
              </w:rPr>
              <w:t xml:space="preserve">. настоящего Договора страхования, страхователь имеет право на возврат части страховой премии при досрочном прекращении </w:t>
            </w:r>
            <w:proofErr w:type="gramStart"/>
            <w:r w:rsidRPr="00004708">
              <w:rPr>
                <w:rFonts w:ascii="Arial" w:hAnsi="Arial" w:cs="Arial"/>
                <w:sz w:val="14"/>
                <w:szCs w:val="14"/>
              </w:rPr>
              <w:t>договора обязательного страхования ответственности владельцев транспортных средств</w:t>
            </w:r>
            <w:proofErr w:type="gramEnd"/>
            <w:r w:rsidRPr="00004708">
              <w:rPr>
                <w:rFonts w:ascii="Arial" w:hAnsi="Arial" w:cs="Arial"/>
                <w:sz w:val="14"/>
                <w:szCs w:val="14"/>
              </w:rPr>
              <w:t xml:space="preserve"> в следующих размерах:</w:t>
            </w:r>
          </w:p>
          <w:p w:rsidR="0073250F" w:rsidRPr="00004708" w:rsidRDefault="0073250F" w:rsidP="00145182">
            <w:pPr>
              <w:pStyle w:val="a6"/>
              <w:tabs>
                <w:tab w:val="num" w:pos="318"/>
                <w:tab w:val="left" w:pos="851"/>
              </w:tabs>
              <w:rPr>
                <w:rFonts w:ascii="Arial" w:hAnsi="Arial" w:cs="Arial"/>
                <w:sz w:val="14"/>
                <w:szCs w:val="14"/>
                <w:lang w:val="kk-KZ"/>
              </w:rPr>
            </w:pP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133"/>
              <w:gridCol w:w="4111"/>
            </w:tblGrid>
            <w:tr w:rsidR="0073250F" w:rsidRPr="00004708" w:rsidTr="0073250F">
              <w:tc>
                <w:tcPr>
                  <w:tcW w:w="992" w:type="dxa"/>
                  <w:vAlign w:val="center"/>
                </w:tcPr>
                <w:p w:rsidR="0073250F" w:rsidRPr="00004708" w:rsidRDefault="0073250F" w:rsidP="00145182">
                  <w:pPr>
                    <w:pStyle w:val="af7"/>
                    <w:tabs>
                      <w:tab w:val="num" w:pos="318"/>
                      <w:tab w:val="left" w:pos="851"/>
                    </w:tabs>
                    <w:jc w:val="center"/>
                    <w:rPr>
                      <w:rFonts w:cs="Arial"/>
                      <w:sz w:val="14"/>
                      <w:szCs w:val="14"/>
                    </w:rPr>
                  </w:pPr>
                  <w:r w:rsidRPr="00004708">
                    <w:rPr>
                      <w:rFonts w:cs="Arial"/>
                      <w:sz w:val="14"/>
                      <w:szCs w:val="14"/>
                    </w:rPr>
                    <w:t>№</w:t>
                  </w:r>
                </w:p>
              </w:tc>
              <w:tc>
                <w:tcPr>
                  <w:tcW w:w="5133" w:type="dxa"/>
                  <w:vAlign w:val="center"/>
                </w:tcPr>
                <w:p w:rsidR="0073250F" w:rsidRPr="00004708" w:rsidRDefault="0073250F" w:rsidP="00145182">
                  <w:pPr>
                    <w:pStyle w:val="af7"/>
                    <w:tabs>
                      <w:tab w:val="left" w:pos="0"/>
                      <w:tab w:val="num" w:pos="318"/>
                    </w:tabs>
                    <w:jc w:val="center"/>
                    <w:rPr>
                      <w:rFonts w:cs="Arial"/>
                      <w:sz w:val="14"/>
                      <w:szCs w:val="14"/>
                    </w:rPr>
                  </w:pPr>
                  <w:r w:rsidRPr="00004708">
                    <w:rPr>
                      <w:rFonts w:cs="Arial"/>
                      <w:sz w:val="14"/>
                      <w:szCs w:val="14"/>
                    </w:rPr>
                    <w:t>Срок, прошедший с момента вступления в силу договора до момента его досрочного прекращения</w:t>
                  </w:r>
                </w:p>
              </w:tc>
              <w:tc>
                <w:tcPr>
                  <w:tcW w:w="4111" w:type="dxa"/>
                  <w:vAlign w:val="center"/>
                </w:tcPr>
                <w:p w:rsidR="0073250F" w:rsidRPr="00004708" w:rsidRDefault="0073250F" w:rsidP="00145182">
                  <w:pPr>
                    <w:pStyle w:val="af7"/>
                    <w:tabs>
                      <w:tab w:val="left" w:pos="0"/>
                      <w:tab w:val="num" w:pos="318"/>
                    </w:tabs>
                    <w:jc w:val="center"/>
                    <w:rPr>
                      <w:rFonts w:cs="Arial"/>
                      <w:sz w:val="14"/>
                      <w:szCs w:val="14"/>
                    </w:rPr>
                  </w:pPr>
                  <w:proofErr w:type="gramStart"/>
                  <w:r w:rsidRPr="00004708">
                    <w:rPr>
                      <w:rFonts w:cs="Arial"/>
                      <w:sz w:val="14"/>
                      <w:szCs w:val="14"/>
                    </w:rPr>
                    <w:t>Размер страховой премии, удерживаемой страховщиком (в процентах от годовой</w:t>
                  </w:r>
                  <w:proofErr w:type="gramEnd"/>
                </w:p>
                <w:p w:rsidR="0073250F" w:rsidRPr="00004708" w:rsidRDefault="0073250F" w:rsidP="00145182">
                  <w:pPr>
                    <w:pStyle w:val="af7"/>
                    <w:tabs>
                      <w:tab w:val="num" w:pos="318"/>
                      <w:tab w:val="left" w:pos="851"/>
                    </w:tabs>
                    <w:jc w:val="center"/>
                    <w:rPr>
                      <w:rFonts w:cs="Arial"/>
                      <w:sz w:val="14"/>
                      <w:szCs w:val="14"/>
                    </w:rPr>
                  </w:pPr>
                  <w:r w:rsidRPr="00004708">
                    <w:rPr>
                      <w:rFonts w:cs="Arial"/>
                      <w:sz w:val="14"/>
                      <w:szCs w:val="14"/>
                    </w:rPr>
                    <w:t>страховой премии)</w:t>
                  </w:r>
                </w:p>
              </w:tc>
            </w:tr>
            <w:tr w:rsidR="0073250F" w:rsidRPr="00004708" w:rsidTr="0073250F">
              <w:tc>
                <w:tcPr>
                  <w:tcW w:w="992" w:type="dxa"/>
                  <w:vAlign w:val="center"/>
                </w:tcPr>
                <w:p w:rsidR="0073250F" w:rsidRPr="00004708" w:rsidRDefault="0073250F" w:rsidP="00145182">
                  <w:pPr>
                    <w:pStyle w:val="af7"/>
                    <w:tabs>
                      <w:tab w:val="num" w:pos="318"/>
                      <w:tab w:val="left" w:pos="851"/>
                    </w:tabs>
                    <w:jc w:val="center"/>
                    <w:rPr>
                      <w:rFonts w:cs="Arial"/>
                      <w:sz w:val="14"/>
                      <w:szCs w:val="14"/>
                    </w:rPr>
                  </w:pPr>
                  <w:r w:rsidRPr="00004708">
                    <w:rPr>
                      <w:rFonts w:cs="Arial"/>
                      <w:sz w:val="14"/>
                      <w:szCs w:val="14"/>
                    </w:rPr>
                    <w:t>1</w:t>
                  </w:r>
                </w:p>
              </w:tc>
              <w:tc>
                <w:tcPr>
                  <w:tcW w:w="5133" w:type="dxa"/>
                  <w:vAlign w:val="center"/>
                </w:tcPr>
                <w:p w:rsidR="0073250F" w:rsidRPr="00004708" w:rsidRDefault="0073250F" w:rsidP="00145182">
                  <w:pPr>
                    <w:pStyle w:val="af7"/>
                    <w:tabs>
                      <w:tab w:val="num" w:pos="318"/>
                      <w:tab w:val="left" w:pos="851"/>
                    </w:tabs>
                    <w:jc w:val="center"/>
                    <w:rPr>
                      <w:rFonts w:cs="Arial"/>
                      <w:sz w:val="14"/>
                      <w:szCs w:val="14"/>
                    </w:rPr>
                  </w:pPr>
                  <w:r w:rsidRPr="00004708">
                    <w:rPr>
                      <w:rFonts w:cs="Arial"/>
                      <w:sz w:val="14"/>
                      <w:szCs w:val="14"/>
                    </w:rPr>
                    <w:t>2</w:t>
                  </w:r>
                </w:p>
              </w:tc>
              <w:tc>
                <w:tcPr>
                  <w:tcW w:w="4111" w:type="dxa"/>
                  <w:vAlign w:val="center"/>
                </w:tcPr>
                <w:p w:rsidR="0073250F" w:rsidRPr="00004708" w:rsidRDefault="0073250F" w:rsidP="00145182">
                  <w:pPr>
                    <w:pStyle w:val="af7"/>
                    <w:tabs>
                      <w:tab w:val="num" w:pos="318"/>
                      <w:tab w:val="left" w:pos="851"/>
                    </w:tabs>
                    <w:jc w:val="center"/>
                    <w:rPr>
                      <w:rFonts w:cs="Arial"/>
                      <w:sz w:val="14"/>
                      <w:szCs w:val="14"/>
                    </w:rPr>
                  </w:pPr>
                  <w:r w:rsidRPr="00004708">
                    <w:rPr>
                      <w:rFonts w:cs="Arial"/>
                      <w:sz w:val="14"/>
                      <w:szCs w:val="14"/>
                    </w:rPr>
                    <w:t>3</w:t>
                  </w:r>
                </w:p>
              </w:tc>
            </w:tr>
            <w:tr w:rsidR="0073250F" w:rsidRPr="00004708" w:rsidTr="0073250F">
              <w:tc>
                <w:tcPr>
                  <w:tcW w:w="992" w:type="dxa"/>
                  <w:vAlign w:val="center"/>
                </w:tcPr>
                <w:p w:rsidR="0073250F" w:rsidRPr="00004708" w:rsidRDefault="0073250F" w:rsidP="00145182">
                  <w:pPr>
                    <w:pStyle w:val="af7"/>
                    <w:tabs>
                      <w:tab w:val="left" w:pos="0"/>
                      <w:tab w:val="num" w:pos="318"/>
                    </w:tabs>
                    <w:rPr>
                      <w:rFonts w:cs="Arial"/>
                      <w:sz w:val="14"/>
                      <w:szCs w:val="14"/>
                    </w:rPr>
                  </w:pPr>
                  <w:r w:rsidRPr="00004708">
                    <w:rPr>
                      <w:rFonts w:cs="Arial"/>
                      <w:sz w:val="14"/>
                      <w:szCs w:val="14"/>
                    </w:rPr>
                    <w:t>1.</w:t>
                  </w:r>
                </w:p>
              </w:tc>
              <w:tc>
                <w:tcPr>
                  <w:tcW w:w="5133" w:type="dxa"/>
                </w:tcPr>
                <w:p w:rsidR="0073250F" w:rsidRPr="00004708" w:rsidRDefault="0073250F" w:rsidP="00145182">
                  <w:pPr>
                    <w:pStyle w:val="af7"/>
                    <w:tabs>
                      <w:tab w:val="left" w:pos="34"/>
                      <w:tab w:val="num" w:pos="318"/>
                    </w:tabs>
                    <w:rPr>
                      <w:rFonts w:cs="Arial"/>
                      <w:sz w:val="14"/>
                      <w:szCs w:val="14"/>
                    </w:rPr>
                  </w:pPr>
                  <w:r w:rsidRPr="00004708">
                    <w:rPr>
                      <w:rFonts w:cs="Arial"/>
                      <w:sz w:val="14"/>
                      <w:szCs w:val="14"/>
                    </w:rPr>
                    <w:t>до 15 дней включительно</w:t>
                  </w:r>
                </w:p>
              </w:tc>
              <w:tc>
                <w:tcPr>
                  <w:tcW w:w="4111" w:type="dxa"/>
                  <w:vAlign w:val="center"/>
                </w:tcPr>
                <w:p w:rsidR="0073250F" w:rsidRPr="00004708" w:rsidRDefault="0073250F" w:rsidP="00145182">
                  <w:pPr>
                    <w:pStyle w:val="af7"/>
                    <w:tabs>
                      <w:tab w:val="num" w:pos="318"/>
                      <w:tab w:val="left" w:pos="851"/>
                    </w:tabs>
                    <w:jc w:val="center"/>
                    <w:rPr>
                      <w:rFonts w:cs="Arial"/>
                      <w:sz w:val="14"/>
                      <w:szCs w:val="14"/>
                    </w:rPr>
                  </w:pPr>
                  <w:r w:rsidRPr="00004708">
                    <w:rPr>
                      <w:rFonts w:cs="Arial"/>
                      <w:sz w:val="14"/>
                      <w:szCs w:val="14"/>
                    </w:rPr>
                    <w:t>15</w:t>
                  </w:r>
                </w:p>
              </w:tc>
            </w:tr>
            <w:tr w:rsidR="0073250F" w:rsidRPr="00004708" w:rsidTr="0073250F">
              <w:tc>
                <w:tcPr>
                  <w:tcW w:w="992" w:type="dxa"/>
                  <w:vAlign w:val="center"/>
                </w:tcPr>
                <w:p w:rsidR="0073250F" w:rsidRPr="00004708" w:rsidRDefault="0073250F" w:rsidP="00145182">
                  <w:pPr>
                    <w:pStyle w:val="af7"/>
                    <w:tabs>
                      <w:tab w:val="num" w:pos="318"/>
                      <w:tab w:val="left" w:pos="851"/>
                    </w:tabs>
                    <w:rPr>
                      <w:rFonts w:cs="Arial"/>
                      <w:sz w:val="14"/>
                      <w:szCs w:val="14"/>
                    </w:rPr>
                  </w:pPr>
                  <w:r w:rsidRPr="00004708">
                    <w:rPr>
                      <w:rFonts w:cs="Arial"/>
                      <w:sz w:val="14"/>
                      <w:szCs w:val="14"/>
                    </w:rPr>
                    <w:t>2.</w:t>
                  </w:r>
                </w:p>
              </w:tc>
              <w:tc>
                <w:tcPr>
                  <w:tcW w:w="5133" w:type="dxa"/>
                </w:tcPr>
                <w:p w:rsidR="0073250F" w:rsidRPr="00004708" w:rsidRDefault="0073250F" w:rsidP="00145182">
                  <w:pPr>
                    <w:pStyle w:val="af7"/>
                    <w:tabs>
                      <w:tab w:val="left" w:pos="34"/>
                      <w:tab w:val="num" w:pos="318"/>
                    </w:tabs>
                    <w:rPr>
                      <w:rFonts w:cs="Arial"/>
                      <w:sz w:val="14"/>
                      <w:szCs w:val="14"/>
                    </w:rPr>
                  </w:pPr>
                  <w:r w:rsidRPr="00004708">
                    <w:rPr>
                      <w:rFonts w:cs="Arial"/>
                      <w:sz w:val="14"/>
                      <w:szCs w:val="14"/>
                    </w:rPr>
                    <w:t>от 16 дней до 1 месяца включительно</w:t>
                  </w:r>
                </w:p>
              </w:tc>
              <w:tc>
                <w:tcPr>
                  <w:tcW w:w="4111" w:type="dxa"/>
                  <w:vAlign w:val="center"/>
                </w:tcPr>
                <w:p w:rsidR="0073250F" w:rsidRPr="00004708" w:rsidRDefault="0073250F" w:rsidP="00145182">
                  <w:pPr>
                    <w:pStyle w:val="af7"/>
                    <w:tabs>
                      <w:tab w:val="num" w:pos="318"/>
                      <w:tab w:val="left" w:pos="851"/>
                    </w:tabs>
                    <w:jc w:val="center"/>
                    <w:rPr>
                      <w:rFonts w:cs="Arial"/>
                      <w:sz w:val="14"/>
                      <w:szCs w:val="14"/>
                    </w:rPr>
                  </w:pPr>
                  <w:r w:rsidRPr="00004708">
                    <w:rPr>
                      <w:rFonts w:cs="Arial"/>
                      <w:sz w:val="14"/>
                      <w:szCs w:val="14"/>
                    </w:rPr>
                    <w:t>20</w:t>
                  </w:r>
                </w:p>
              </w:tc>
            </w:tr>
            <w:tr w:rsidR="0073250F" w:rsidRPr="00004708" w:rsidTr="0073250F">
              <w:tc>
                <w:tcPr>
                  <w:tcW w:w="992" w:type="dxa"/>
                  <w:vAlign w:val="center"/>
                </w:tcPr>
                <w:p w:rsidR="0073250F" w:rsidRPr="00004708" w:rsidRDefault="0073250F" w:rsidP="00145182">
                  <w:pPr>
                    <w:pStyle w:val="af7"/>
                    <w:tabs>
                      <w:tab w:val="num" w:pos="318"/>
                      <w:tab w:val="left" w:pos="851"/>
                    </w:tabs>
                    <w:rPr>
                      <w:rFonts w:cs="Arial"/>
                      <w:sz w:val="14"/>
                      <w:szCs w:val="14"/>
                    </w:rPr>
                  </w:pPr>
                  <w:r w:rsidRPr="00004708">
                    <w:rPr>
                      <w:rFonts w:cs="Arial"/>
                      <w:sz w:val="14"/>
                      <w:szCs w:val="14"/>
                    </w:rPr>
                    <w:t>3.</w:t>
                  </w:r>
                </w:p>
              </w:tc>
              <w:tc>
                <w:tcPr>
                  <w:tcW w:w="5133" w:type="dxa"/>
                </w:tcPr>
                <w:p w:rsidR="0073250F" w:rsidRPr="00004708" w:rsidRDefault="0073250F" w:rsidP="00145182">
                  <w:pPr>
                    <w:pStyle w:val="af7"/>
                    <w:tabs>
                      <w:tab w:val="left" w:pos="34"/>
                      <w:tab w:val="num" w:pos="318"/>
                    </w:tabs>
                    <w:rPr>
                      <w:rFonts w:cs="Arial"/>
                      <w:sz w:val="14"/>
                      <w:szCs w:val="14"/>
                    </w:rPr>
                  </w:pPr>
                  <w:r w:rsidRPr="00004708">
                    <w:rPr>
                      <w:rFonts w:cs="Arial"/>
                      <w:sz w:val="14"/>
                      <w:szCs w:val="14"/>
                    </w:rPr>
                    <w:t>от 1 до 2 месяцев включительно</w:t>
                  </w:r>
                </w:p>
              </w:tc>
              <w:tc>
                <w:tcPr>
                  <w:tcW w:w="4111" w:type="dxa"/>
                  <w:vAlign w:val="center"/>
                </w:tcPr>
                <w:p w:rsidR="0073250F" w:rsidRPr="00004708" w:rsidRDefault="0073250F" w:rsidP="00145182">
                  <w:pPr>
                    <w:pStyle w:val="af7"/>
                    <w:tabs>
                      <w:tab w:val="num" w:pos="318"/>
                      <w:tab w:val="left" w:pos="851"/>
                    </w:tabs>
                    <w:jc w:val="center"/>
                    <w:rPr>
                      <w:rFonts w:cs="Arial"/>
                      <w:sz w:val="14"/>
                      <w:szCs w:val="14"/>
                    </w:rPr>
                  </w:pPr>
                  <w:r w:rsidRPr="00004708">
                    <w:rPr>
                      <w:rFonts w:cs="Arial"/>
                      <w:sz w:val="14"/>
                      <w:szCs w:val="14"/>
                    </w:rPr>
                    <w:t>30</w:t>
                  </w:r>
                </w:p>
              </w:tc>
            </w:tr>
            <w:tr w:rsidR="0073250F" w:rsidRPr="00004708" w:rsidTr="0073250F">
              <w:tc>
                <w:tcPr>
                  <w:tcW w:w="992" w:type="dxa"/>
                  <w:vAlign w:val="center"/>
                </w:tcPr>
                <w:p w:rsidR="0073250F" w:rsidRPr="00004708" w:rsidRDefault="0073250F" w:rsidP="00145182">
                  <w:pPr>
                    <w:pStyle w:val="af7"/>
                    <w:tabs>
                      <w:tab w:val="num" w:pos="318"/>
                      <w:tab w:val="left" w:pos="851"/>
                    </w:tabs>
                    <w:rPr>
                      <w:rFonts w:cs="Arial"/>
                      <w:sz w:val="14"/>
                      <w:szCs w:val="14"/>
                    </w:rPr>
                  </w:pPr>
                  <w:r w:rsidRPr="00004708">
                    <w:rPr>
                      <w:rFonts w:cs="Arial"/>
                      <w:sz w:val="14"/>
                      <w:szCs w:val="14"/>
                    </w:rPr>
                    <w:t>4.</w:t>
                  </w:r>
                </w:p>
              </w:tc>
              <w:tc>
                <w:tcPr>
                  <w:tcW w:w="5133" w:type="dxa"/>
                </w:tcPr>
                <w:p w:rsidR="0073250F" w:rsidRPr="00004708" w:rsidRDefault="0073250F" w:rsidP="00145182">
                  <w:pPr>
                    <w:pStyle w:val="af7"/>
                    <w:tabs>
                      <w:tab w:val="left" w:pos="34"/>
                      <w:tab w:val="num" w:pos="318"/>
                    </w:tabs>
                    <w:rPr>
                      <w:rFonts w:cs="Arial"/>
                      <w:sz w:val="14"/>
                      <w:szCs w:val="14"/>
                    </w:rPr>
                  </w:pPr>
                  <w:r w:rsidRPr="00004708">
                    <w:rPr>
                      <w:rFonts w:cs="Arial"/>
                      <w:sz w:val="14"/>
                      <w:szCs w:val="14"/>
                    </w:rPr>
                    <w:t>от 2 до 3 месяцев включительно</w:t>
                  </w:r>
                </w:p>
              </w:tc>
              <w:tc>
                <w:tcPr>
                  <w:tcW w:w="4111" w:type="dxa"/>
                  <w:vAlign w:val="center"/>
                </w:tcPr>
                <w:p w:rsidR="0073250F" w:rsidRPr="00004708" w:rsidRDefault="0073250F" w:rsidP="00145182">
                  <w:pPr>
                    <w:pStyle w:val="af7"/>
                    <w:tabs>
                      <w:tab w:val="num" w:pos="318"/>
                      <w:tab w:val="left" w:pos="851"/>
                    </w:tabs>
                    <w:jc w:val="center"/>
                    <w:rPr>
                      <w:rFonts w:cs="Arial"/>
                      <w:sz w:val="14"/>
                      <w:szCs w:val="14"/>
                    </w:rPr>
                  </w:pPr>
                  <w:r w:rsidRPr="00004708">
                    <w:rPr>
                      <w:rFonts w:cs="Arial"/>
                      <w:sz w:val="14"/>
                      <w:szCs w:val="14"/>
                    </w:rPr>
                    <w:t>40</w:t>
                  </w:r>
                </w:p>
              </w:tc>
            </w:tr>
            <w:tr w:rsidR="0073250F" w:rsidRPr="00004708" w:rsidTr="0073250F">
              <w:tc>
                <w:tcPr>
                  <w:tcW w:w="992" w:type="dxa"/>
                  <w:vAlign w:val="center"/>
                </w:tcPr>
                <w:p w:rsidR="0073250F" w:rsidRPr="00004708" w:rsidRDefault="0073250F" w:rsidP="00145182">
                  <w:pPr>
                    <w:pStyle w:val="af7"/>
                    <w:tabs>
                      <w:tab w:val="num" w:pos="318"/>
                      <w:tab w:val="left" w:pos="851"/>
                    </w:tabs>
                    <w:rPr>
                      <w:rFonts w:cs="Arial"/>
                      <w:sz w:val="14"/>
                      <w:szCs w:val="14"/>
                    </w:rPr>
                  </w:pPr>
                  <w:r w:rsidRPr="00004708">
                    <w:rPr>
                      <w:rFonts w:cs="Arial"/>
                      <w:sz w:val="14"/>
                      <w:szCs w:val="14"/>
                    </w:rPr>
                    <w:t>5.</w:t>
                  </w:r>
                </w:p>
              </w:tc>
              <w:tc>
                <w:tcPr>
                  <w:tcW w:w="5133" w:type="dxa"/>
                </w:tcPr>
                <w:p w:rsidR="0073250F" w:rsidRPr="00004708" w:rsidRDefault="0073250F" w:rsidP="00145182">
                  <w:pPr>
                    <w:pStyle w:val="af7"/>
                    <w:tabs>
                      <w:tab w:val="left" w:pos="34"/>
                      <w:tab w:val="num" w:pos="318"/>
                    </w:tabs>
                    <w:rPr>
                      <w:rFonts w:cs="Arial"/>
                      <w:sz w:val="14"/>
                      <w:szCs w:val="14"/>
                    </w:rPr>
                  </w:pPr>
                  <w:r w:rsidRPr="00004708">
                    <w:rPr>
                      <w:rFonts w:cs="Arial"/>
                      <w:sz w:val="14"/>
                      <w:szCs w:val="14"/>
                    </w:rPr>
                    <w:t>от 3 до 4 месяцев включительно</w:t>
                  </w:r>
                </w:p>
              </w:tc>
              <w:tc>
                <w:tcPr>
                  <w:tcW w:w="4111" w:type="dxa"/>
                  <w:vAlign w:val="center"/>
                </w:tcPr>
                <w:p w:rsidR="0073250F" w:rsidRPr="00004708" w:rsidRDefault="0073250F" w:rsidP="00145182">
                  <w:pPr>
                    <w:pStyle w:val="af7"/>
                    <w:tabs>
                      <w:tab w:val="num" w:pos="318"/>
                      <w:tab w:val="left" w:pos="851"/>
                    </w:tabs>
                    <w:jc w:val="center"/>
                    <w:rPr>
                      <w:rFonts w:cs="Arial"/>
                      <w:sz w:val="14"/>
                      <w:szCs w:val="14"/>
                    </w:rPr>
                  </w:pPr>
                  <w:r w:rsidRPr="00004708">
                    <w:rPr>
                      <w:rFonts w:cs="Arial"/>
                      <w:sz w:val="14"/>
                      <w:szCs w:val="14"/>
                    </w:rPr>
                    <w:t>50</w:t>
                  </w:r>
                </w:p>
              </w:tc>
            </w:tr>
            <w:tr w:rsidR="0073250F" w:rsidRPr="00004708" w:rsidTr="0073250F">
              <w:tc>
                <w:tcPr>
                  <w:tcW w:w="992" w:type="dxa"/>
                  <w:vAlign w:val="center"/>
                </w:tcPr>
                <w:p w:rsidR="0073250F" w:rsidRPr="00004708" w:rsidRDefault="0073250F" w:rsidP="00145182">
                  <w:pPr>
                    <w:pStyle w:val="af7"/>
                    <w:tabs>
                      <w:tab w:val="num" w:pos="318"/>
                      <w:tab w:val="left" w:pos="851"/>
                    </w:tabs>
                    <w:rPr>
                      <w:rFonts w:cs="Arial"/>
                      <w:sz w:val="14"/>
                      <w:szCs w:val="14"/>
                    </w:rPr>
                  </w:pPr>
                  <w:r w:rsidRPr="00004708">
                    <w:rPr>
                      <w:rFonts w:cs="Arial"/>
                      <w:sz w:val="14"/>
                      <w:szCs w:val="14"/>
                    </w:rPr>
                    <w:t>6.</w:t>
                  </w:r>
                </w:p>
              </w:tc>
              <w:tc>
                <w:tcPr>
                  <w:tcW w:w="5133" w:type="dxa"/>
                </w:tcPr>
                <w:p w:rsidR="0073250F" w:rsidRPr="00004708" w:rsidRDefault="0073250F" w:rsidP="00145182">
                  <w:pPr>
                    <w:pStyle w:val="af7"/>
                    <w:tabs>
                      <w:tab w:val="left" w:pos="34"/>
                      <w:tab w:val="num" w:pos="318"/>
                    </w:tabs>
                    <w:rPr>
                      <w:rFonts w:cs="Arial"/>
                      <w:sz w:val="14"/>
                      <w:szCs w:val="14"/>
                    </w:rPr>
                  </w:pPr>
                  <w:r w:rsidRPr="00004708">
                    <w:rPr>
                      <w:rFonts w:cs="Arial"/>
                      <w:sz w:val="14"/>
                      <w:szCs w:val="14"/>
                    </w:rPr>
                    <w:t>от 4 до 5 месяцев включительно</w:t>
                  </w:r>
                </w:p>
              </w:tc>
              <w:tc>
                <w:tcPr>
                  <w:tcW w:w="4111" w:type="dxa"/>
                  <w:vAlign w:val="center"/>
                </w:tcPr>
                <w:p w:rsidR="0073250F" w:rsidRPr="00004708" w:rsidRDefault="0073250F" w:rsidP="00145182">
                  <w:pPr>
                    <w:pStyle w:val="af7"/>
                    <w:tabs>
                      <w:tab w:val="num" w:pos="318"/>
                      <w:tab w:val="left" w:pos="851"/>
                    </w:tabs>
                    <w:jc w:val="center"/>
                    <w:rPr>
                      <w:rFonts w:cs="Arial"/>
                      <w:sz w:val="14"/>
                      <w:szCs w:val="14"/>
                    </w:rPr>
                  </w:pPr>
                  <w:r w:rsidRPr="00004708">
                    <w:rPr>
                      <w:rFonts w:cs="Arial"/>
                      <w:sz w:val="14"/>
                      <w:szCs w:val="14"/>
                    </w:rPr>
                    <w:t>60</w:t>
                  </w:r>
                </w:p>
              </w:tc>
            </w:tr>
            <w:tr w:rsidR="0073250F" w:rsidRPr="00004708" w:rsidTr="0073250F">
              <w:tc>
                <w:tcPr>
                  <w:tcW w:w="992" w:type="dxa"/>
                  <w:vAlign w:val="center"/>
                </w:tcPr>
                <w:p w:rsidR="0073250F" w:rsidRPr="00004708" w:rsidRDefault="0073250F" w:rsidP="00145182">
                  <w:pPr>
                    <w:pStyle w:val="af7"/>
                    <w:tabs>
                      <w:tab w:val="num" w:pos="318"/>
                      <w:tab w:val="left" w:pos="851"/>
                    </w:tabs>
                    <w:rPr>
                      <w:rFonts w:cs="Arial"/>
                      <w:sz w:val="14"/>
                      <w:szCs w:val="14"/>
                    </w:rPr>
                  </w:pPr>
                  <w:r w:rsidRPr="00004708">
                    <w:rPr>
                      <w:rFonts w:cs="Arial"/>
                      <w:sz w:val="14"/>
                      <w:szCs w:val="14"/>
                    </w:rPr>
                    <w:t>7.</w:t>
                  </w:r>
                </w:p>
              </w:tc>
              <w:tc>
                <w:tcPr>
                  <w:tcW w:w="5133" w:type="dxa"/>
                </w:tcPr>
                <w:p w:rsidR="0073250F" w:rsidRPr="00004708" w:rsidRDefault="0073250F" w:rsidP="00145182">
                  <w:pPr>
                    <w:pStyle w:val="af7"/>
                    <w:tabs>
                      <w:tab w:val="left" w:pos="34"/>
                      <w:tab w:val="num" w:pos="318"/>
                    </w:tabs>
                    <w:rPr>
                      <w:rFonts w:cs="Arial"/>
                      <w:sz w:val="14"/>
                      <w:szCs w:val="14"/>
                    </w:rPr>
                  </w:pPr>
                  <w:r w:rsidRPr="00004708">
                    <w:rPr>
                      <w:rFonts w:cs="Arial"/>
                      <w:sz w:val="14"/>
                      <w:szCs w:val="14"/>
                    </w:rPr>
                    <w:t>от 5 до 6 месяцев включительно</w:t>
                  </w:r>
                </w:p>
              </w:tc>
              <w:tc>
                <w:tcPr>
                  <w:tcW w:w="4111" w:type="dxa"/>
                  <w:vAlign w:val="center"/>
                </w:tcPr>
                <w:p w:rsidR="0073250F" w:rsidRPr="00004708" w:rsidRDefault="0073250F" w:rsidP="00145182">
                  <w:pPr>
                    <w:pStyle w:val="af7"/>
                    <w:tabs>
                      <w:tab w:val="num" w:pos="318"/>
                      <w:tab w:val="left" w:pos="851"/>
                    </w:tabs>
                    <w:jc w:val="center"/>
                    <w:rPr>
                      <w:rFonts w:cs="Arial"/>
                      <w:sz w:val="14"/>
                      <w:szCs w:val="14"/>
                    </w:rPr>
                  </w:pPr>
                  <w:r w:rsidRPr="00004708">
                    <w:rPr>
                      <w:rFonts w:cs="Arial"/>
                      <w:sz w:val="14"/>
                      <w:szCs w:val="14"/>
                    </w:rPr>
                    <w:t>70</w:t>
                  </w:r>
                </w:p>
              </w:tc>
            </w:tr>
            <w:tr w:rsidR="0073250F" w:rsidRPr="00004708" w:rsidTr="0073250F">
              <w:tc>
                <w:tcPr>
                  <w:tcW w:w="992" w:type="dxa"/>
                  <w:vAlign w:val="center"/>
                </w:tcPr>
                <w:p w:rsidR="0073250F" w:rsidRPr="00004708" w:rsidRDefault="0073250F" w:rsidP="00145182">
                  <w:pPr>
                    <w:pStyle w:val="af7"/>
                    <w:tabs>
                      <w:tab w:val="num" w:pos="318"/>
                      <w:tab w:val="left" w:pos="851"/>
                    </w:tabs>
                    <w:rPr>
                      <w:rFonts w:cs="Arial"/>
                      <w:sz w:val="14"/>
                      <w:szCs w:val="14"/>
                    </w:rPr>
                  </w:pPr>
                  <w:r w:rsidRPr="00004708">
                    <w:rPr>
                      <w:rFonts w:cs="Arial"/>
                      <w:sz w:val="14"/>
                      <w:szCs w:val="14"/>
                    </w:rPr>
                    <w:t>8.</w:t>
                  </w:r>
                </w:p>
              </w:tc>
              <w:tc>
                <w:tcPr>
                  <w:tcW w:w="5133" w:type="dxa"/>
                </w:tcPr>
                <w:p w:rsidR="0073250F" w:rsidRPr="00004708" w:rsidRDefault="0073250F" w:rsidP="00145182">
                  <w:pPr>
                    <w:pStyle w:val="af7"/>
                    <w:tabs>
                      <w:tab w:val="left" w:pos="34"/>
                      <w:tab w:val="num" w:pos="318"/>
                    </w:tabs>
                    <w:rPr>
                      <w:rFonts w:cs="Arial"/>
                      <w:sz w:val="14"/>
                      <w:szCs w:val="14"/>
                    </w:rPr>
                  </w:pPr>
                  <w:r w:rsidRPr="00004708">
                    <w:rPr>
                      <w:rFonts w:cs="Arial"/>
                      <w:sz w:val="14"/>
                      <w:szCs w:val="14"/>
                    </w:rPr>
                    <w:t>от 6 до 7 месяцев включительно</w:t>
                  </w:r>
                </w:p>
              </w:tc>
              <w:tc>
                <w:tcPr>
                  <w:tcW w:w="4111" w:type="dxa"/>
                  <w:vAlign w:val="center"/>
                </w:tcPr>
                <w:p w:rsidR="0073250F" w:rsidRPr="00004708" w:rsidRDefault="0073250F" w:rsidP="00145182">
                  <w:pPr>
                    <w:pStyle w:val="af7"/>
                    <w:tabs>
                      <w:tab w:val="num" w:pos="318"/>
                      <w:tab w:val="left" w:pos="851"/>
                    </w:tabs>
                    <w:jc w:val="center"/>
                    <w:rPr>
                      <w:rFonts w:cs="Arial"/>
                      <w:sz w:val="14"/>
                      <w:szCs w:val="14"/>
                    </w:rPr>
                  </w:pPr>
                  <w:r w:rsidRPr="00004708">
                    <w:rPr>
                      <w:rFonts w:cs="Arial"/>
                      <w:sz w:val="14"/>
                      <w:szCs w:val="14"/>
                    </w:rPr>
                    <w:t>75</w:t>
                  </w:r>
                </w:p>
              </w:tc>
            </w:tr>
            <w:tr w:rsidR="0073250F" w:rsidRPr="00004708" w:rsidTr="0073250F">
              <w:tc>
                <w:tcPr>
                  <w:tcW w:w="992" w:type="dxa"/>
                  <w:vAlign w:val="center"/>
                </w:tcPr>
                <w:p w:rsidR="0073250F" w:rsidRPr="00004708" w:rsidRDefault="0073250F" w:rsidP="00145182">
                  <w:pPr>
                    <w:pStyle w:val="af7"/>
                    <w:tabs>
                      <w:tab w:val="num" w:pos="318"/>
                      <w:tab w:val="left" w:pos="851"/>
                    </w:tabs>
                    <w:rPr>
                      <w:rFonts w:cs="Arial"/>
                      <w:sz w:val="14"/>
                      <w:szCs w:val="14"/>
                    </w:rPr>
                  </w:pPr>
                  <w:r w:rsidRPr="00004708">
                    <w:rPr>
                      <w:rFonts w:cs="Arial"/>
                      <w:sz w:val="14"/>
                      <w:szCs w:val="14"/>
                    </w:rPr>
                    <w:t>9.</w:t>
                  </w:r>
                </w:p>
              </w:tc>
              <w:tc>
                <w:tcPr>
                  <w:tcW w:w="5133" w:type="dxa"/>
                </w:tcPr>
                <w:p w:rsidR="0073250F" w:rsidRPr="00004708" w:rsidRDefault="0073250F" w:rsidP="00145182">
                  <w:pPr>
                    <w:pStyle w:val="af7"/>
                    <w:tabs>
                      <w:tab w:val="left" w:pos="34"/>
                      <w:tab w:val="num" w:pos="318"/>
                    </w:tabs>
                    <w:rPr>
                      <w:rFonts w:cs="Arial"/>
                      <w:sz w:val="14"/>
                      <w:szCs w:val="14"/>
                    </w:rPr>
                  </w:pPr>
                  <w:r w:rsidRPr="00004708">
                    <w:rPr>
                      <w:rFonts w:cs="Arial"/>
                      <w:sz w:val="14"/>
                      <w:szCs w:val="14"/>
                    </w:rPr>
                    <w:t>от 7 до 8 месяцев включительно</w:t>
                  </w:r>
                </w:p>
              </w:tc>
              <w:tc>
                <w:tcPr>
                  <w:tcW w:w="4111" w:type="dxa"/>
                  <w:vAlign w:val="center"/>
                </w:tcPr>
                <w:p w:rsidR="0073250F" w:rsidRPr="00004708" w:rsidRDefault="0073250F" w:rsidP="00145182">
                  <w:pPr>
                    <w:pStyle w:val="af7"/>
                    <w:tabs>
                      <w:tab w:val="num" w:pos="318"/>
                      <w:tab w:val="left" w:pos="851"/>
                    </w:tabs>
                    <w:jc w:val="center"/>
                    <w:rPr>
                      <w:rFonts w:cs="Arial"/>
                      <w:sz w:val="14"/>
                      <w:szCs w:val="14"/>
                    </w:rPr>
                  </w:pPr>
                  <w:r w:rsidRPr="00004708">
                    <w:rPr>
                      <w:rFonts w:cs="Arial"/>
                      <w:sz w:val="14"/>
                      <w:szCs w:val="14"/>
                    </w:rPr>
                    <w:t>80</w:t>
                  </w:r>
                </w:p>
              </w:tc>
            </w:tr>
            <w:tr w:rsidR="0073250F" w:rsidRPr="00004708" w:rsidTr="0073250F">
              <w:tc>
                <w:tcPr>
                  <w:tcW w:w="992" w:type="dxa"/>
                  <w:vAlign w:val="center"/>
                </w:tcPr>
                <w:p w:rsidR="0073250F" w:rsidRPr="00004708" w:rsidRDefault="0073250F" w:rsidP="00145182">
                  <w:pPr>
                    <w:pStyle w:val="af7"/>
                    <w:tabs>
                      <w:tab w:val="num" w:pos="318"/>
                      <w:tab w:val="left" w:pos="851"/>
                    </w:tabs>
                    <w:rPr>
                      <w:rFonts w:cs="Arial"/>
                      <w:sz w:val="14"/>
                      <w:szCs w:val="14"/>
                    </w:rPr>
                  </w:pPr>
                  <w:r w:rsidRPr="00004708">
                    <w:rPr>
                      <w:rFonts w:cs="Arial"/>
                      <w:sz w:val="14"/>
                      <w:szCs w:val="14"/>
                    </w:rPr>
                    <w:t>10.</w:t>
                  </w:r>
                </w:p>
              </w:tc>
              <w:tc>
                <w:tcPr>
                  <w:tcW w:w="5133" w:type="dxa"/>
                </w:tcPr>
                <w:p w:rsidR="0073250F" w:rsidRPr="00004708" w:rsidRDefault="0073250F" w:rsidP="00145182">
                  <w:pPr>
                    <w:pStyle w:val="af7"/>
                    <w:tabs>
                      <w:tab w:val="left" w:pos="34"/>
                      <w:tab w:val="num" w:pos="318"/>
                    </w:tabs>
                    <w:rPr>
                      <w:rFonts w:cs="Arial"/>
                      <w:sz w:val="14"/>
                      <w:szCs w:val="14"/>
                    </w:rPr>
                  </w:pPr>
                  <w:r w:rsidRPr="00004708">
                    <w:rPr>
                      <w:rFonts w:cs="Arial"/>
                      <w:sz w:val="14"/>
                      <w:szCs w:val="14"/>
                    </w:rPr>
                    <w:t>от 8 до 9 месяцев включительно</w:t>
                  </w:r>
                </w:p>
              </w:tc>
              <w:tc>
                <w:tcPr>
                  <w:tcW w:w="4111" w:type="dxa"/>
                  <w:vAlign w:val="center"/>
                </w:tcPr>
                <w:p w:rsidR="0073250F" w:rsidRPr="00004708" w:rsidRDefault="0073250F" w:rsidP="00145182">
                  <w:pPr>
                    <w:pStyle w:val="af7"/>
                    <w:tabs>
                      <w:tab w:val="num" w:pos="318"/>
                      <w:tab w:val="left" w:pos="851"/>
                    </w:tabs>
                    <w:jc w:val="center"/>
                    <w:rPr>
                      <w:rFonts w:cs="Arial"/>
                      <w:sz w:val="14"/>
                      <w:szCs w:val="14"/>
                    </w:rPr>
                  </w:pPr>
                  <w:r w:rsidRPr="00004708">
                    <w:rPr>
                      <w:rFonts w:cs="Arial"/>
                      <w:sz w:val="14"/>
                      <w:szCs w:val="14"/>
                    </w:rPr>
                    <w:t>85</w:t>
                  </w:r>
                </w:p>
              </w:tc>
            </w:tr>
            <w:tr w:rsidR="0073250F" w:rsidRPr="00004708" w:rsidTr="0073250F">
              <w:tc>
                <w:tcPr>
                  <w:tcW w:w="992" w:type="dxa"/>
                  <w:vAlign w:val="center"/>
                </w:tcPr>
                <w:p w:rsidR="0073250F" w:rsidRPr="00004708" w:rsidRDefault="0073250F" w:rsidP="00145182">
                  <w:pPr>
                    <w:pStyle w:val="af7"/>
                    <w:tabs>
                      <w:tab w:val="num" w:pos="318"/>
                      <w:tab w:val="left" w:pos="851"/>
                    </w:tabs>
                    <w:rPr>
                      <w:rFonts w:cs="Arial"/>
                      <w:sz w:val="14"/>
                      <w:szCs w:val="14"/>
                    </w:rPr>
                  </w:pPr>
                  <w:r w:rsidRPr="00004708">
                    <w:rPr>
                      <w:rFonts w:cs="Arial"/>
                      <w:sz w:val="14"/>
                      <w:szCs w:val="14"/>
                    </w:rPr>
                    <w:t>11</w:t>
                  </w:r>
                </w:p>
              </w:tc>
              <w:tc>
                <w:tcPr>
                  <w:tcW w:w="5133" w:type="dxa"/>
                </w:tcPr>
                <w:p w:rsidR="0073250F" w:rsidRPr="00004708" w:rsidRDefault="0073250F" w:rsidP="00145182">
                  <w:pPr>
                    <w:pStyle w:val="af7"/>
                    <w:tabs>
                      <w:tab w:val="left" w:pos="34"/>
                      <w:tab w:val="num" w:pos="318"/>
                    </w:tabs>
                    <w:rPr>
                      <w:rFonts w:cs="Arial"/>
                      <w:sz w:val="14"/>
                      <w:szCs w:val="14"/>
                    </w:rPr>
                  </w:pPr>
                  <w:r w:rsidRPr="00004708">
                    <w:rPr>
                      <w:rFonts w:cs="Arial"/>
                      <w:sz w:val="14"/>
                      <w:szCs w:val="14"/>
                    </w:rPr>
                    <w:t>от 9 до 10 месяцев включительно</w:t>
                  </w:r>
                </w:p>
              </w:tc>
              <w:tc>
                <w:tcPr>
                  <w:tcW w:w="4111" w:type="dxa"/>
                  <w:vAlign w:val="center"/>
                </w:tcPr>
                <w:p w:rsidR="0073250F" w:rsidRPr="00004708" w:rsidRDefault="0073250F" w:rsidP="00145182">
                  <w:pPr>
                    <w:pStyle w:val="af7"/>
                    <w:tabs>
                      <w:tab w:val="num" w:pos="318"/>
                      <w:tab w:val="left" w:pos="851"/>
                    </w:tabs>
                    <w:jc w:val="center"/>
                    <w:rPr>
                      <w:rFonts w:cs="Arial"/>
                      <w:sz w:val="14"/>
                      <w:szCs w:val="14"/>
                    </w:rPr>
                  </w:pPr>
                  <w:r w:rsidRPr="00004708">
                    <w:rPr>
                      <w:rFonts w:cs="Arial"/>
                      <w:sz w:val="14"/>
                      <w:szCs w:val="14"/>
                    </w:rPr>
                    <w:t>90</w:t>
                  </w:r>
                </w:p>
              </w:tc>
            </w:tr>
            <w:tr w:rsidR="0073250F" w:rsidRPr="00004708" w:rsidTr="0073250F">
              <w:tc>
                <w:tcPr>
                  <w:tcW w:w="992" w:type="dxa"/>
                  <w:vAlign w:val="center"/>
                </w:tcPr>
                <w:p w:rsidR="0073250F" w:rsidRPr="00004708" w:rsidRDefault="0073250F" w:rsidP="00145182">
                  <w:pPr>
                    <w:pStyle w:val="af7"/>
                    <w:tabs>
                      <w:tab w:val="num" w:pos="318"/>
                      <w:tab w:val="left" w:pos="851"/>
                    </w:tabs>
                    <w:rPr>
                      <w:rFonts w:cs="Arial"/>
                      <w:sz w:val="14"/>
                      <w:szCs w:val="14"/>
                    </w:rPr>
                  </w:pPr>
                  <w:r w:rsidRPr="00004708">
                    <w:rPr>
                      <w:rFonts w:cs="Arial"/>
                      <w:sz w:val="14"/>
                      <w:szCs w:val="14"/>
                    </w:rPr>
                    <w:t>12</w:t>
                  </w:r>
                </w:p>
              </w:tc>
              <w:tc>
                <w:tcPr>
                  <w:tcW w:w="5133" w:type="dxa"/>
                </w:tcPr>
                <w:p w:rsidR="0073250F" w:rsidRPr="00004708" w:rsidRDefault="0073250F" w:rsidP="00145182">
                  <w:pPr>
                    <w:pStyle w:val="af7"/>
                    <w:tabs>
                      <w:tab w:val="left" w:pos="34"/>
                      <w:tab w:val="num" w:pos="318"/>
                    </w:tabs>
                    <w:rPr>
                      <w:rFonts w:cs="Arial"/>
                      <w:sz w:val="14"/>
                      <w:szCs w:val="14"/>
                    </w:rPr>
                  </w:pPr>
                  <w:r w:rsidRPr="00004708">
                    <w:rPr>
                      <w:rFonts w:cs="Arial"/>
                      <w:sz w:val="14"/>
                      <w:szCs w:val="14"/>
                    </w:rPr>
                    <w:t>от 10 до 11 месяцев включительно</w:t>
                  </w:r>
                </w:p>
              </w:tc>
              <w:tc>
                <w:tcPr>
                  <w:tcW w:w="4111" w:type="dxa"/>
                  <w:vAlign w:val="center"/>
                </w:tcPr>
                <w:p w:rsidR="0073250F" w:rsidRPr="00004708" w:rsidRDefault="0073250F" w:rsidP="00145182">
                  <w:pPr>
                    <w:pStyle w:val="af7"/>
                    <w:tabs>
                      <w:tab w:val="num" w:pos="318"/>
                      <w:tab w:val="left" w:pos="851"/>
                    </w:tabs>
                    <w:jc w:val="center"/>
                    <w:rPr>
                      <w:rFonts w:cs="Arial"/>
                      <w:sz w:val="14"/>
                      <w:szCs w:val="14"/>
                    </w:rPr>
                  </w:pPr>
                  <w:r w:rsidRPr="00004708">
                    <w:rPr>
                      <w:rFonts w:cs="Arial"/>
                      <w:sz w:val="14"/>
                      <w:szCs w:val="14"/>
                    </w:rPr>
                    <w:t>95</w:t>
                  </w:r>
                </w:p>
              </w:tc>
            </w:tr>
            <w:tr w:rsidR="0073250F" w:rsidRPr="00004708" w:rsidTr="0073250F">
              <w:tc>
                <w:tcPr>
                  <w:tcW w:w="992" w:type="dxa"/>
                  <w:vAlign w:val="center"/>
                </w:tcPr>
                <w:p w:rsidR="0073250F" w:rsidRPr="00004708" w:rsidRDefault="0073250F" w:rsidP="00145182">
                  <w:pPr>
                    <w:pStyle w:val="af7"/>
                    <w:tabs>
                      <w:tab w:val="num" w:pos="318"/>
                      <w:tab w:val="left" w:pos="851"/>
                    </w:tabs>
                    <w:rPr>
                      <w:rFonts w:cs="Arial"/>
                      <w:sz w:val="14"/>
                      <w:szCs w:val="14"/>
                    </w:rPr>
                  </w:pPr>
                  <w:r w:rsidRPr="00004708">
                    <w:rPr>
                      <w:rFonts w:cs="Arial"/>
                      <w:sz w:val="14"/>
                      <w:szCs w:val="14"/>
                    </w:rPr>
                    <w:t>13</w:t>
                  </w:r>
                </w:p>
              </w:tc>
              <w:tc>
                <w:tcPr>
                  <w:tcW w:w="5133" w:type="dxa"/>
                </w:tcPr>
                <w:p w:rsidR="0073250F" w:rsidRPr="00004708" w:rsidRDefault="0073250F" w:rsidP="00145182">
                  <w:pPr>
                    <w:pStyle w:val="af7"/>
                    <w:tabs>
                      <w:tab w:val="left" w:pos="34"/>
                      <w:tab w:val="num" w:pos="318"/>
                    </w:tabs>
                    <w:rPr>
                      <w:rFonts w:cs="Arial"/>
                      <w:sz w:val="14"/>
                      <w:szCs w:val="14"/>
                    </w:rPr>
                  </w:pPr>
                  <w:r w:rsidRPr="00004708">
                    <w:rPr>
                      <w:rFonts w:cs="Arial"/>
                      <w:sz w:val="14"/>
                      <w:szCs w:val="14"/>
                    </w:rPr>
                    <w:t>свыше 11 месяцев</w:t>
                  </w:r>
                </w:p>
              </w:tc>
              <w:tc>
                <w:tcPr>
                  <w:tcW w:w="4111" w:type="dxa"/>
                  <w:vAlign w:val="center"/>
                </w:tcPr>
                <w:p w:rsidR="0073250F" w:rsidRPr="00004708" w:rsidRDefault="0073250F" w:rsidP="00145182">
                  <w:pPr>
                    <w:pStyle w:val="af7"/>
                    <w:tabs>
                      <w:tab w:val="num" w:pos="318"/>
                      <w:tab w:val="left" w:pos="851"/>
                    </w:tabs>
                    <w:jc w:val="center"/>
                    <w:rPr>
                      <w:rFonts w:cs="Arial"/>
                      <w:sz w:val="14"/>
                      <w:szCs w:val="14"/>
                    </w:rPr>
                  </w:pPr>
                  <w:r w:rsidRPr="00004708">
                    <w:rPr>
                      <w:rFonts w:cs="Arial"/>
                      <w:sz w:val="14"/>
                      <w:szCs w:val="14"/>
                    </w:rPr>
                    <w:t>100</w:t>
                  </w:r>
                </w:p>
              </w:tc>
            </w:tr>
          </w:tbl>
          <w:p w:rsidR="0073250F" w:rsidRPr="00004708" w:rsidRDefault="0073250F" w:rsidP="00145182">
            <w:pPr>
              <w:pStyle w:val="ae"/>
              <w:tabs>
                <w:tab w:val="left" w:pos="0"/>
                <w:tab w:val="num" w:pos="318"/>
                <w:tab w:val="num" w:pos="780"/>
              </w:tabs>
              <w:spacing w:before="100" w:beforeAutospacing="1" w:after="100" w:afterAutospacing="1"/>
              <w:rPr>
                <w:rFonts w:ascii="Arial" w:hAnsi="Arial" w:cs="Arial"/>
                <w:sz w:val="14"/>
                <w:szCs w:val="14"/>
              </w:rPr>
            </w:pPr>
          </w:p>
        </w:tc>
      </w:tr>
      <w:tr w:rsidR="0073250F" w:rsidRPr="00004708" w:rsidTr="007325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455" w:type="dxa"/>
          <w:trHeight w:val="627"/>
        </w:trPr>
        <w:tc>
          <w:tcPr>
            <w:tcW w:w="9498" w:type="dxa"/>
            <w:gridSpan w:val="3"/>
          </w:tcPr>
          <w:p w:rsidR="0073250F" w:rsidRPr="00004708" w:rsidRDefault="0073250F" w:rsidP="0073250F">
            <w:pPr>
              <w:pStyle w:val="ae"/>
              <w:numPr>
                <w:ilvl w:val="1"/>
                <w:numId w:val="17"/>
              </w:numPr>
              <w:tabs>
                <w:tab w:val="clear" w:pos="360"/>
                <w:tab w:val="num" w:pos="0"/>
                <w:tab w:val="num" w:pos="318"/>
                <w:tab w:val="left" w:pos="626"/>
              </w:tabs>
              <w:spacing w:before="100" w:beforeAutospacing="1" w:after="100" w:afterAutospacing="1"/>
              <w:rPr>
                <w:rFonts w:ascii="Arial" w:hAnsi="Arial" w:cs="Arial"/>
                <w:sz w:val="14"/>
                <w:szCs w:val="14"/>
              </w:rPr>
            </w:pPr>
          </w:p>
          <w:p w:rsidR="0073250F" w:rsidRPr="00004708" w:rsidRDefault="0073250F" w:rsidP="0073250F">
            <w:pPr>
              <w:pStyle w:val="ae"/>
              <w:numPr>
                <w:ilvl w:val="1"/>
                <w:numId w:val="17"/>
              </w:numPr>
              <w:tabs>
                <w:tab w:val="clear" w:pos="360"/>
                <w:tab w:val="num" w:pos="0"/>
                <w:tab w:val="num" w:pos="318"/>
                <w:tab w:val="left" w:pos="626"/>
              </w:tabs>
              <w:spacing w:before="100" w:beforeAutospacing="1" w:after="100" w:afterAutospacing="1"/>
              <w:rPr>
                <w:rFonts w:ascii="Arial" w:hAnsi="Arial" w:cs="Arial"/>
                <w:sz w:val="14"/>
                <w:szCs w:val="14"/>
              </w:rPr>
            </w:pPr>
            <w:r w:rsidRPr="00004708">
              <w:rPr>
                <w:rFonts w:ascii="Arial" w:hAnsi="Arial" w:cs="Arial"/>
                <w:b/>
                <w:sz w:val="14"/>
                <w:szCs w:val="14"/>
                <w:lang w:val="kk-KZ"/>
              </w:rPr>
              <w:t xml:space="preserve">10. </w:t>
            </w:r>
            <w:r w:rsidRPr="00004708">
              <w:rPr>
                <w:rFonts w:ascii="Arial" w:hAnsi="Arial" w:cs="Arial"/>
                <w:b/>
                <w:sz w:val="14"/>
                <w:szCs w:val="14"/>
              </w:rPr>
              <w:t>Ответственность сторон</w:t>
            </w:r>
          </w:p>
          <w:p w:rsidR="0073250F" w:rsidRPr="00004708" w:rsidRDefault="0073250F" w:rsidP="0073250F">
            <w:pPr>
              <w:pStyle w:val="ae"/>
              <w:numPr>
                <w:ilvl w:val="1"/>
                <w:numId w:val="17"/>
              </w:numPr>
              <w:tabs>
                <w:tab w:val="clear" w:pos="360"/>
                <w:tab w:val="num" w:pos="0"/>
                <w:tab w:val="num" w:pos="318"/>
                <w:tab w:val="left" w:pos="626"/>
              </w:tabs>
              <w:spacing w:before="100" w:beforeAutospacing="1" w:after="100" w:afterAutospacing="1"/>
              <w:rPr>
                <w:rFonts w:ascii="Arial" w:hAnsi="Arial" w:cs="Arial"/>
                <w:sz w:val="14"/>
                <w:szCs w:val="14"/>
              </w:rPr>
            </w:pPr>
            <w:r w:rsidRPr="00004708">
              <w:rPr>
                <w:rFonts w:ascii="Arial" w:hAnsi="Arial" w:cs="Arial"/>
                <w:b/>
                <w:sz w:val="14"/>
                <w:szCs w:val="14"/>
              </w:rPr>
              <w:t>10.1.</w:t>
            </w:r>
            <w:r w:rsidRPr="00004708">
              <w:rPr>
                <w:rFonts w:ascii="Arial" w:hAnsi="Arial" w:cs="Arial"/>
                <w:sz w:val="14"/>
                <w:szCs w:val="14"/>
              </w:rPr>
              <w:t xml:space="preserve"> Лица, виновные в нарушении законодательства Республики Казахстан об обязательном страховании ответственности владельцев транспортных средств, несут ответственность, предусмотренную законами Республики Казахстан.</w:t>
            </w:r>
          </w:p>
        </w:tc>
      </w:tr>
      <w:tr w:rsidR="0073250F" w:rsidRPr="00004708" w:rsidTr="007325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455" w:type="dxa"/>
          <w:trHeight w:val="455"/>
        </w:trPr>
        <w:tc>
          <w:tcPr>
            <w:tcW w:w="9498" w:type="dxa"/>
            <w:gridSpan w:val="3"/>
          </w:tcPr>
          <w:p w:rsidR="0073250F" w:rsidRPr="00004708" w:rsidRDefault="0073250F" w:rsidP="00145182">
            <w:pPr>
              <w:pStyle w:val="ae"/>
              <w:tabs>
                <w:tab w:val="num" w:pos="318"/>
              </w:tabs>
              <w:rPr>
                <w:rFonts w:ascii="Arial" w:hAnsi="Arial" w:cs="Arial"/>
                <w:b/>
                <w:sz w:val="14"/>
                <w:szCs w:val="14"/>
              </w:rPr>
            </w:pPr>
            <w:r w:rsidRPr="00004708">
              <w:rPr>
                <w:rFonts w:ascii="Arial" w:hAnsi="Arial" w:cs="Arial"/>
                <w:b/>
                <w:sz w:val="14"/>
                <w:szCs w:val="14"/>
                <w:lang w:val="kk-KZ"/>
              </w:rPr>
              <w:t xml:space="preserve">11. </w:t>
            </w:r>
            <w:r w:rsidRPr="00004708">
              <w:rPr>
                <w:rFonts w:ascii="Arial" w:hAnsi="Arial" w:cs="Arial"/>
                <w:b/>
                <w:sz w:val="14"/>
                <w:szCs w:val="14"/>
              </w:rPr>
              <w:t xml:space="preserve">Особенности урегулирования споров по обязательному страхованию гражданско-правовой ответственности владельцев транспортных средств </w:t>
            </w:r>
          </w:p>
          <w:p w:rsidR="0073250F" w:rsidRPr="00004708" w:rsidRDefault="0073250F" w:rsidP="0073250F">
            <w:pPr>
              <w:pStyle w:val="ae"/>
              <w:numPr>
                <w:ilvl w:val="1"/>
                <w:numId w:val="17"/>
              </w:numPr>
              <w:tabs>
                <w:tab w:val="left" w:pos="0"/>
                <w:tab w:val="num" w:pos="318"/>
              </w:tabs>
              <w:rPr>
                <w:rFonts w:ascii="Arial" w:hAnsi="Arial" w:cs="Arial"/>
                <w:snapToGrid w:val="0"/>
                <w:sz w:val="14"/>
                <w:szCs w:val="14"/>
              </w:rPr>
            </w:pPr>
            <w:r w:rsidRPr="00004708">
              <w:rPr>
                <w:rFonts w:ascii="Arial" w:hAnsi="Arial" w:cs="Arial"/>
                <w:b/>
                <w:sz w:val="14"/>
                <w:szCs w:val="14"/>
              </w:rPr>
              <w:t>11.1.</w:t>
            </w:r>
            <w:r w:rsidRPr="00004708">
              <w:rPr>
                <w:rFonts w:ascii="Arial" w:hAnsi="Arial" w:cs="Arial"/>
                <w:sz w:val="14"/>
                <w:szCs w:val="14"/>
              </w:rPr>
              <w:t xml:space="preserve"> </w:t>
            </w:r>
            <w:r w:rsidRPr="00004708">
              <w:rPr>
                <w:rFonts w:ascii="Arial" w:hAnsi="Arial" w:cs="Arial"/>
                <w:snapToGrid w:val="0"/>
                <w:sz w:val="14"/>
                <w:szCs w:val="14"/>
              </w:rPr>
              <w:t>При наличии спора, возникающего из договора обязательного страхования ответственности владельцев транспортных средств, Страхователь (потерпевший, выгодоприобретатель) вправе:</w:t>
            </w:r>
          </w:p>
          <w:p w:rsidR="0073250F" w:rsidRPr="00004708" w:rsidRDefault="0073250F" w:rsidP="0073250F">
            <w:pPr>
              <w:pStyle w:val="ae"/>
              <w:numPr>
                <w:ilvl w:val="1"/>
                <w:numId w:val="17"/>
              </w:numPr>
              <w:tabs>
                <w:tab w:val="left" w:pos="0"/>
              </w:tabs>
              <w:rPr>
                <w:rFonts w:ascii="Arial" w:hAnsi="Arial" w:cs="Arial"/>
                <w:snapToGrid w:val="0"/>
                <w:sz w:val="14"/>
                <w:szCs w:val="14"/>
              </w:rPr>
            </w:pPr>
            <w:r w:rsidRPr="00004708">
              <w:rPr>
                <w:rFonts w:ascii="Arial" w:hAnsi="Arial" w:cs="Arial"/>
                <w:snapToGrid w:val="0"/>
                <w:sz w:val="14"/>
                <w:szCs w:val="14"/>
              </w:rPr>
              <w:t xml:space="preserve">1) направить Страховщику (в том числе через филиал, представительство, </w:t>
            </w:r>
            <w:proofErr w:type="spellStart"/>
            <w:r w:rsidRPr="00004708">
              <w:rPr>
                <w:rFonts w:ascii="Arial" w:hAnsi="Arial" w:cs="Arial"/>
                <w:snapToGrid w:val="0"/>
                <w:sz w:val="14"/>
                <w:szCs w:val="14"/>
              </w:rPr>
              <w:t>интернет-ресурсы</w:t>
            </w:r>
            <w:proofErr w:type="spellEnd"/>
            <w:r w:rsidRPr="00004708">
              <w:rPr>
                <w:rFonts w:ascii="Arial" w:hAnsi="Arial" w:cs="Arial"/>
                <w:snapToGrid w:val="0"/>
                <w:sz w:val="14"/>
                <w:szCs w:val="14"/>
              </w:rPr>
              <w:t xml:space="preserve"> страховщика) письменное заявление с указанием требований и приложением документов, подтверждающих его требования, либо</w:t>
            </w:r>
          </w:p>
          <w:p w:rsidR="0073250F" w:rsidRPr="00004708" w:rsidRDefault="0073250F" w:rsidP="0073250F">
            <w:pPr>
              <w:pStyle w:val="ae"/>
              <w:numPr>
                <w:ilvl w:val="1"/>
                <w:numId w:val="17"/>
              </w:numPr>
              <w:tabs>
                <w:tab w:val="left" w:pos="0"/>
              </w:tabs>
              <w:rPr>
                <w:rFonts w:ascii="Arial" w:hAnsi="Arial" w:cs="Arial"/>
                <w:snapToGrid w:val="0"/>
                <w:sz w:val="14"/>
                <w:szCs w:val="14"/>
              </w:rPr>
            </w:pPr>
            <w:r w:rsidRPr="00004708">
              <w:rPr>
                <w:rFonts w:ascii="Arial" w:hAnsi="Arial" w:cs="Arial"/>
                <w:snapToGrid w:val="0"/>
                <w:sz w:val="14"/>
                <w:szCs w:val="14"/>
              </w:rPr>
              <w:t xml:space="preserve">2) направить заявление </w:t>
            </w:r>
            <w:proofErr w:type="gramStart"/>
            <w:r w:rsidRPr="00004708">
              <w:rPr>
                <w:rFonts w:ascii="Arial" w:hAnsi="Arial" w:cs="Arial"/>
                <w:snapToGrid w:val="0"/>
                <w:sz w:val="14"/>
                <w:szCs w:val="14"/>
              </w:rPr>
              <w:t>страховому</w:t>
            </w:r>
            <w:proofErr w:type="gramEnd"/>
            <w:r w:rsidRPr="00004708">
              <w:rPr>
                <w:rFonts w:ascii="Arial" w:hAnsi="Arial" w:cs="Arial"/>
                <w:snapToGrid w:val="0"/>
                <w:sz w:val="14"/>
                <w:szCs w:val="14"/>
              </w:rPr>
              <w:t xml:space="preserve"> </w:t>
            </w:r>
            <w:proofErr w:type="spellStart"/>
            <w:r w:rsidRPr="00004708">
              <w:rPr>
                <w:rFonts w:ascii="Arial" w:hAnsi="Arial" w:cs="Arial"/>
                <w:snapToGrid w:val="0"/>
                <w:sz w:val="14"/>
                <w:szCs w:val="14"/>
              </w:rPr>
              <w:t>омбудсману</w:t>
            </w:r>
            <w:proofErr w:type="spellEnd"/>
            <w:r w:rsidRPr="00004708">
              <w:rPr>
                <w:rFonts w:ascii="Arial" w:hAnsi="Arial" w:cs="Arial"/>
                <w:snapToGrid w:val="0"/>
                <w:sz w:val="14"/>
                <w:szCs w:val="14"/>
              </w:rPr>
              <w:t xml:space="preserve"> (напрямую страховому </w:t>
            </w:r>
            <w:proofErr w:type="spellStart"/>
            <w:r w:rsidRPr="00004708">
              <w:rPr>
                <w:rFonts w:ascii="Arial" w:hAnsi="Arial" w:cs="Arial"/>
                <w:snapToGrid w:val="0"/>
                <w:sz w:val="14"/>
                <w:szCs w:val="14"/>
              </w:rPr>
              <w:t>омбудсману</w:t>
            </w:r>
            <w:proofErr w:type="spellEnd"/>
            <w:r w:rsidRPr="00004708">
              <w:rPr>
                <w:rFonts w:ascii="Arial" w:hAnsi="Arial" w:cs="Arial"/>
                <w:snapToGrid w:val="0"/>
                <w:sz w:val="14"/>
                <w:szCs w:val="14"/>
              </w:rPr>
              <w:t xml:space="preserve">, в том числе через его </w:t>
            </w:r>
            <w:proofErr w:type="spellStart"/>
            <w:r w:rsidRPr="00004708">
              <w:rPr>
                <w:rFonts w:ascii="Arial" w:hAnsi="Arial" w:cs="Arial"/>
                <w:snapToGrid w:val="0"/>
                <w:sz w:val="14"/>
                <w:szCs w:val="14"/>
              </w:rPr>
              <w:t>интернет-ресурс</w:t>
            </w:r>
            <w:proofErr w:type="spellEnd"/>
            <w:r w:rsidRPr="00004708">
              <w:rPr>
                <w:rFonts w:ascii="Arial" w:hAnsi="Arial" w:cs="Arial"/>
                <w:snapToGrid w:val="0"/>
                <w:sz w:val="14"/>
                <w:szCs w:val="14"/>
              </w:rPr>
              <w:t>, либо через Страховщика, в том числе его филиал, представительство) или в суд для урегулирования споров, возникающих из договора обязательного страхования ответственности владельцев транспортных средств.</w:t>
            </w:r>
          </w:p>
          <w:p w:rsidR="0073250F" w:rsidRPr="00004708" w:rsidRDefault="0073250F" w:rsidP="0073250F">
            <w:pPr>
              <w:pStyle w:val="ae"/>
              <w:numPr>
                <w:ilvl w:val="1"/>
                <w:numId w:val="17"/>
              </w:numPr>
              <w:tabs>
                <w:tab w:val="left" w:pos="0"/>
              </w:tabs>
              <w:rPr>
                <w:rFonts w:ascii="Arial" w:hAnsi="Arial" w:cs="Arial"/>
                <w:snapToGrid w:val="0"/>
                <w:sz w:val="14"/>
                <w:szCs w:val="14"/>
              </w:rPr>
            </w:pPr>
            <w:r w:rsidRPr="00004708">
              <w:rPr>
                <w:rFonts w:ascii="Arial" w:hAnsi="Arial" w:cs="Arial"/>
                <w:snapToGrid w:val="0"/>
                <w:sz w:val="14"/>
                <w:szCs w:val="14"/>
              </w:rPr>
              <w:t>11.2. Страховщик при получении от страхователя (потерпевшего,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p w:rsidR="0073250F" w:rsidRPr="00004708" w:rsidRDefault="0073250F" w:rsidP="0073250F">
            <w:pPr>
              <w:pStyle w:val="ae"/>
              <w:numPr>
                <w:ilvl w:val="1"/>
                <w:numId w:val="17"/>
              </w:numPr>
              <w:tabs>
                <w:tab w:val="left" w:pos="0"/>
              </w:tabs>
              <w:rPr>
                <w:rFonts w:ascii="Arial" w:hAnsi="Arial" w:cs="Arial"/>
                <w:snapToGrid w:val="0"/>
                <w:sz w:val="14"/>
                <w:szCs w:val="14"/>
              </w:rPr>
            </w:pPr>
            <w:r w:rsidRPr="00004708">
              <w:rPr>
                <w:rFonts w:ascii="Arial" w:hAnsi="Arial" w:cs="Arial"/>
                <w:snapToGrid w:val="0"/>
                <w:sz w:val="14"/>
                <w:szCs w:val="14"/>
              </w:rPr>
              <w:t xml:space="preserve">11.3. В случае обращения Страхователя (потерпевшего, выгодоприобретателя) к страховому </w:t>
            </w:r>
            <w:proofErr w:type="spellStart"/>
            <w:r w:rsidRPr="00004708">
              <w:rPr>
                <w:rFonts w:ascii="Arial" w:hAnsi="Arial" w:cs="Arial"/>
                <w:snapToGrid w:val="0"/>
                <w:sz w:val="14"/>
                <w:szCs w:val="14"/>
              </w:rPr>
              <w:t>омбудсману</w:t>
            </w:r>
            <w:proofErr w:type="spellEnd"/>
            <w:r w:rsidRPr="00004708">
              <w:rPr>
                <w:rFonts w:ascii="Arial" w:hAnsi="Arial" w:cs="Arial"/>
                <w:snapToGrid w:val="0"/>
                <w:sz w:val="14"/>
                <w:szCs w:val="14"/>
              </w:rPr>
              <w:t xml:space="preserve"> Страховщик обязан по запросу страхователя, потерпевшего (выгодоприобретателя), страхового </w:t>
            </w:r>
            <w:proofErr w:type="spellStart"/>
            <w:r w:rsidRPr="00004708">
              <w:rPr>
                <w:rFonts w:ascii="Arial" w:hAnsi="Arial" w:cs="Arial"/>
                <w:snapToGrid w:val="0"/>
                <w:sz w:val="14"/>
                <w:szCs w:val="14"/>
              </w:rPr>
              <w:t>омбудсмана</w:t>
            </w:r>
            <w:proofErr w:type="spellEnd"/>
            <w:r w:rsidRPr="00004708">
              <w:rPr>
                <w:rFonts w:ascii="Arial" w:hAnsi="Arial" w:cs="Arial"/>
                <w:snapToGrid w:val="0"/>
                <w:sz w:val="14"/>
                <w:szCs w:val="14"/>
              </w:rPr>
              <w:t xml:space="preserve"> представить документы, относящиеся к рассмотрению и разрешению спора, в течение трех рабочих дней </w:t>
            </w:r>
            <w:proofErr w:type="gramStart"/>
            <w:r w:rsidRPr="00004708">
              <w:rPr>
                <w:rFonts w:ascii="Arial" w:hAnsi="Arial" w:cs="Arial"/>
                <w:snapToGrid w:val="0"/>
                <w:sz w:val="14"/>
                <w:szCs w:val="14"/>
              </w:rPr>
              <w:t>с даты получения</w:t>
            </w:r>
            <w:proofErr w:type="gramEnd"/>
            <w:r w:rsidRPr="00004708">
              <w:rPr>
                <w:rFonts w:ascii="Arial" w:hAnsi="Arial" w:cs="Arial"/>
                <w:snapToGrid w:val="0"/>
                <w:sz w:val="14"/>
                <w:szCs w:val="14"/>
              </w:rPr>
              <w:t xml:space="preserve"> запроса.</w:t>
            </w:r>
          </w:p>
          <w:p w:rsidR="0073250F" w:rsidRPr="00004708" w:rsidRDefault="0073250F" w:rsidP="00145182">
            <w:pPr>
              <w:pStyle w:val="ae"/>
              <w:tabs>
                <w:tab w:val="num" w:pos="318"/>
              </w:tabs>
              <w:rPr>
                <w:rFonts w:ascii="Arial" w:hAnsi="Arial" w:cs="Arial"/>
                <w:sz w:val="14"/>
                <w:szCs w:val="14"/>
              </w:rPr>
            </w:pPr>
          </w:p>
        </w:tc>
      </w:tr>
      <w:tr w:rsidR="0073250F" w:rsidRPr="00004708" w:rsidTr="007325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455" w:type="dxa"/>
          <w:trHeight w:val="417"/>
        </w:trPr>
        <w:tc>
          <w:tcPr>
            <w:tcW w:w="9498" w:type="dxa"/>
            <w:gridSpan w:val="3"/>
          </w:tcPr>
          <w:p w:rsidR="0073250F" w:rsidRPr="00004708" w:rsidRDefault="0073250F" w:rsidP="0073250F">
            <w:pPr>
              <w:pStyle w:val="ae"/>
              <w:numPr>
                <w:ilvl w:val="1"/>
                <w:numId w:val="17"/>
              </w:numPr>
              <w:tabs>
                <w:tab w:val="num" w:pos="0"/>
                <w:tab w:val="num" w:pos="318"/>
              </w:tabs>
              <w:spacing w:before="100" w:beforeAutospacing="1" w:after="100" w:afterAutospacing="1"/>
              <w:rPr>
                <w:rFonts w:ascii="Arial" w:hAnsi="Arial" w:cs="Arial"/>
                <w:sz w:val="14"/>
                <w:szCs w:val="14"/>
              </w:rPr>
            </w:pPr>
            <w:r w:rsidRPr="00004708">
              <w:rPr>
                <w:rFonts w:ascii="Arial" w:hAnsi="Arial" w:cs="Arial"/>
                <w:b/>
                <w:sz w:val="14"/>
                <w:szCs w:val="14"/>
                <w:lang w:val="kk-KZ"/>
              </w:rPr>
              <w:t xml:space="preserve">12. </w:t>
            </w:r>
            <w:r w:rsidRPr="00004708">
              <w:rPr>
                <w:rFonts w:ascii="Arial" w:hAnsi="Arial" w:cs="Arial"/>
                <w:b/>
                <w:sz w:val="14"/>
                <w:szCs w:val="14"/>
              </w:rPr>
              <w:t>Дополнительные условия</w:t>
            </w:r>
          </w:p>
          <w:p w:rsidR="0073250F" w:rsidRPr="00004708" w:rsidRDefault="0073250F" w:rsidP="0073250F">
            <w:pPr>
              <w:pStyle w:val="ae"/>
              <w:numPr>
                <w:ilvl w:val="1"/>
                <w:numId w:val="17"/>
              </w:numPr>
              <w:tabs>
                <w:tab w:val="num" w:pos="0"/>
                <w:tab w:val="num" w:pos="318"/>
              </w:tabs>
              <w:spacing w:before="100" w:beforeAutospacing="1" w:after="100" w:afterAutospacing="1"/>
              <w:rPr>
                <w:rFonts w:ascii="Arial" w:hAnsi="Arial" w:cs="Arial"/>
                <w:sz w:val="14"/>
                <w:szCs w:val="14"/>
              </w:rPr>
            </w:pPr>
            <w:r w:rsidRPr="00004708">
              <w:rPr>
                <w:rFonts w:ascii="Arial" w:hAnsi="Arial" w:cs="Arial"/>
                <w:b/>
                <w:sz w:val="14"/>
                <w:szCs w:val="14"/>
              </w:rPr>
              <w:t>12.1.</w:t>
            </w:r>
            <w:r w:rsidRPr="00004708">
              <w:rPr>
                <w:rFonts w:ascii="Arial" w:hAnsi="Arial" w:cs="Arial"/>
                <w:sz w:val="14"/>
                <w:szCs w:val="14"/>
              </w:rPr>
              <w:t xml:space="preserve"> Все, что не оговорено настоящим Договором страхования, регулируется в соответствии с законодательством Республики Казахстан.</w:t>
            </w:r>
          </w:p>
        </w:tc>
      </w:tr>
      <w:tr w:rsidR="0073250F" w:rsidRPr="00B744B0" w:rsidTr="007325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6" w:type="dxa"/>
          <w:trHeight w:val="3208"/>
        </w:trPr>
        <w:tc>
          <w:tcPr>
            <w:tcW w:w="5567" w:type="dxa"/>
          </w:tcPr>
          <w:p w:rsidR="0073250F" w:rsidRPr="00004708" w:rsidRDefault="0073250F" w:rsidP="00145182">
            <w:pPr>
              <w:ind w:firstLine="360"/>
              <w:jc w:val="both"/>
              <w:rPr>
                <w:rFonts w:ascii="Arial" w:hAnsi="Arial" w:cs="Arial"/>
                <w:b/>
                <w:sz w:val="14"/>
                <w:szCs w:val="14"/>
              </w:rPr>
            </w:pPr>
            <w:r w:rsidRPr="00004708">
              <w:rPr>
                <w:rFonts w:ascii="Arial" w:hAnsi="Arial" w:cs="Arial"/>
                <w:b/>
                <w:sz w:val="14"/>
                <w:szCs w:val="14"/>
              </w:rPr>
              <w:lastRenderedPageBreak/>
              <w:t>СТРАХОВЩИК:</w:t>
            </w:r>
          </w:p>
          <w:p w:rsidR="0073250F" w:rsidRPr="00004708" w:rsidRDefault="0073250F" w:rsidP="00145182">
            <w:pPr>
              <w:ind w:firstLine="360"/>
              <w:jc w:val="both"/>
              <w:rPr>
                <w:rFonts w:ascii="Arial" w:hAnsi="Arial" w:cs="Arial"/>
                <w:b/>
                <w:sz w:val="14"/>
                <w:szCs w:val="14"/>
              </w:rPr>
            </w:pPr>
          </w:p>
          <w:p w:rsidR="0073250F" w:rsidRDefault="0073250F" w:rsidP="00145182">
            <w:pPr>
              <w:ind w:firstLine="360"/>
              <w:jc w:val="both"/>
              <w:rPr>
                <w:rFonts w:ascii="Arial" w:hAnsi="Arial" w:cs="Arial"/>
                <w:sz w:val="16"/>
                <w:szCs w:val="16"/>
              </w:rPr>
            </w:pPr>
          </w:p>
          <w:p w:rsidR="000C5101" w:rsidRDefault="000C5101" w:rsidP="00145182">
            <w:pPr>
              <w:ind w:firstLine="360"/>
              <w:jc w:val="both"/>
              <w:rPr>
                <w:rFonts w:ascii="Arial" w:hAnsi="Arial" w:cs="Arial"/>
                <w:sz w:val="16"/>
                <w:szCs w:val="16"/>
              </w:rPr>
            </w:pPr>
          </w:p>
          <w:p w:rsidR="000C5101" w:rsidRDefault="000C5101" w:rsidP="00145182">
            <w:pPr>
              <w:ind w:firstLine="360"/>
              <w:jc w:val="both"/>
              <w:rPr>
                <w:rFonts w:ascii="Arial" w:hAnsi="Arial" w:cs="Arial"/>
                <w:sz w:val="16"/>
                <w:szCs w:val="16"/>
              </w:rPr>
            </w:pPr>
          </w:p>
          <w:p w:rsidR="000C5101" w:rsidRDefault="000C5101" w:rsidP="00145182">
            <w:pPr>
              <w:ind w:firstLine="360"/>
              <w:jc w:val="both"/>
              <w:rPr>
                <w:rFonts w:ascii="Arial" w:hAnsi="Arial" w:cs="Arial"/>
                <w:sz w:val="16"/>
                <w:szCs w:val="16"/>
              </w:rPr>
            </w:pPr>
          </w:p>
          <w:p w:rsidR="000C5101" w:rsidRDefault="000C5101" w:rsidP="00145182">
            <w:pPr>
              <w:ind w:firstLine="360"/>
              <w:jc w:val="both"/>
              <w:rPr>
                <w:rFonts w:ascii="Arial" w:hAnsi="Arial" w:cs="Arial"/>
                <w:sz w:val="16"/>
                <w:szCs w:val="16"/>
              </w:rPr>
            </w:pPr>
          </w:p>
          <w:p w:rsidR="000C5101" w:rsidRDefault="000C5101" w:rsidP="00145182">
            <w:pPr>
              <w:ind w:firstLine="360"/>
              <w:jc w:val="both"/>
              <w:rPr>
                <w:rFonts w:ascii="Arial" w:hAnsi="Arial" w:cs="Arial"/>
                <w:sz w:val="16"/>
                <w:szCs w:val="16"/>
              </w:rPr>
            </w:pPr>
          </w:p>
          <w:p w:rsidR="0073250F" w:rsidRDefault="0073250F" w:rsidP="00145182">
            <w:pPr>
              <w:ind w:firstLine="360"/>
              <w:jc w:val="both"/>
              <w:rPr>
                <w:rFonts w:ascii="Arial" w:hAnsi="Arial" w:cs="Arial"/>
                <w:sz w:val="14"/>
                <w:szCs w:val="14"/>
              </w:rPr>
            </w:pPr>
          </w:p>
          <w:p w:rsidR="0073250F" w:rsidRPr="00004708" w:rsidRDefault="0073250F" w:rsidP="00145182">
            <w:pPr>
              <w:ind w:firstLine="360"/>
              <w:jc w:val="both"/>
              <w:rPr>
                <w:rFonts w:ascii="Arial" w:hAnsi="Arial" w:cs="Arial"/>
                <w:b/>
                <w:sz w:val="14"/>
                <w:szCs w:val="14"/>
              </w:rPr>
            </w:pPr>
            <w:r w:rsidRPr="00004708">
              <w:rPr>
                <w:rFonts w:ascii="Arial" w:hAnsi="Arial" w:cs="Arial"/>
                <w:sz w:val="14"/>
                <w:szCs w:val="14"/>
              </w:rPr>
              <w:t>Подпись _________________________________</w:t>
            </w:r>
          </w:p>
          <w:p w:rsidR="0073250F" w:rsidRPr="00004708" w:rsidRDefault="0073250F" w:rsidP="00145182">
            <w:pPr>
              <w:ind w:firstLine="360"/>
              <w:jc w:val="both"/>
              <w:rPr>
                <w:rFonts w:ascii="Arial" w:hAnsi="Arial" w:cs="Arial"/>
                <w:sz w:val="14"/>
                <w:szCs w:val="14"/>
              </w:rPr>
            </w:pPr>
            <w:r w:rsidRPr="00004708">
              <w:rPr>
                <w:rFonts w:ascii="Arial" w:hAnsi="Arial" w:cs="Arial"/>
                <w:sz w:val="14"/>
                <w:szCs w:val="14"/>
              </w:rPr>
              <w:t>«____»_________</w:t>
            </w:r>
            <w:r w:rsidRPr="00004708">
              <w:rPr>
                <w:rFonts w:ascii="Arial" w:hAnsi="Arial" w:cs="Arial"/>
                <w:sz w:val="14"/>
                <w:szCs w:val="14"/>
              </w:rPr>
              <w:tab/>
              <w:t>20___ г.</w:t>
            </w:r>
          </w:p>
          <w:p w:rsidR="0073250F" w:rsidRPr="00004708" w:rsidRDefault="0073250F" w:rsidP="00145182">
            <w:pPr>
              <w:ind w:firstLine="360"/>
              <w:jc w:val="both"/>
              <w:rPr>
                <w:rFonts w:ascii="Arial" w:hAnsi="Arial" w:cs="Arial"/>
                <w:b/>
                <w:sz w:val="14"/>
                <w:szCs w:val="14"/>
              </w:rPr>
            </w:pPr>
          </w:p>
          <w:p w:rsidR="0073250F" w:rsidRPr="00004708" w:rsidRDefault="0073250F" w:rsidP="00145182">
            <w:pPr>
              <w:ind w:left="360"/>
              <w:jc w:val="both"/>
              <w:rPr>
                <w:rFonts w:ascii="Arial" w:hAnsi="Arial" w:cs="Arial"/>
                <w:b/>
                <w:sz w:val="14"/>
                <w:szCs w:val="14"/>
              </w:rPr>
            </w:pPr>
          </w:p>
        </w:tc>
        <w:tc>
          <w:tcPr>
            <w:tcW w:w="4291" w:type="dxa"/>
            <w:gridSpan w:val="2"/>
          </w:tcPr>
          <w:p w:rsidR="0073250F" w:rsidRPr="00004708" w:rsidRDefault="0073250F" w:rsidP="00145182">
            <w:pPr>
              <w:jc w:val="both"/>
              <w:rPr>
                <w:rFonts w:ascii="Arial" w:hAnsi="Arial" w:cs="Arial"/>
                <w:b/>
                <w:sz w:val="14"/>
                <w:szCs w:val="14"/>
              </w:rPr>
            </w:pPr>
            <w:r w:rsidRPr="00004708">
              <w:rPr>
                <w:rFonts w:ascii="Arial" w:hAnsi="Arial" w:cs="Arial"/>
                <w:b/>
                <w:sz w:val="14"/>
                <w:szCs w:val="14"/>
              </w:rPr>
              <w:t>СТРАХОВАТЕЛЬ:</w:t>
            </w:r>
          </w:p>
          <w:p w:rsidR="0073250F" w:rsidRPr="00004708" w:rsidRDefault="0073250F" w:rsidP="00145182">
            <w:pPr>
              <w:jc w:val="both"/>
              <w:rPr>
                <w:rFonts w:ascii="Arial" w:hAnsi="Arial" w:cs="Arial"/>
                <w:sz w:val="14"/>
                <w:szCs w:val="14"/>
              </w:rPr>
            </w:pPr>
          </w:p>
          <w:p w:rsidR="0073250F" w:rsidRPr="00D856DD" w:rsidRDefault="0073250F" w:rsidP="00145182">
            <w:pPr>
              <w:jc w:val="both"/>
              <w:rPr>
                <w:rFonts w:ascii="Arial" w:hAnsi="Arial" w:cs="Arial"/>
                <w:b/>
                <w:sz w:val="14"/>
                <w:szCs w:val="14"/>
              </w:rPr>
            </w:pPr>
            <w:r>
              <w:rPr>
                <w:rFonts w:ascii="Arial" w:hAnsi="Arial" w:cs="Arial"/>
                <w:b/>
                <w:sz w:val="14"/>
                <w:szCs w:val="14"/>
              </w:rPr>
              <w:t>АО «</w:t>
            </w:r>
            <w:proofErr w:type="spellStart"/>
            <w:r>
              <w:rPr>
                <w:rFonts w:ascii="Arial" w:hAnsi="Arial" w:cs="Arial"/>
                <w:b/>
                <w:sz w:val="14"/>
                <w:szCs w:val="14"/>
              </w:rPr>
              <w:t>Атырауская</w:t>
            </w:r>
            <w:proofErr w:type="spellEnd"/>
            <w:r>
              <w:rPr>
                <w:rFonts w:ascii="Arial" w:hAnsi="Arial" w:cs="Arial"/>
                <w:b/>
                <w:sz w:val="14"/>
                <w:szCs w:val="14"/>
              </w:rPr>
              <w:t xml:space="preserve"> Теплоэлектроцентраль»</w:t>
            </w:r>
          </w:p>
          <w:p w:rsidR="0073250F" w:rsidRPr="00004708" w:rsidRDefault="0073250F" w:rsidP="00145182">
            <w:pPr>
              <w:jc w:val="both"/>
              <w:rPr>
                <w:rFonts w:ascii="Arial" w:hAnsi="Arial" w:cs="Arial"/>
                <w:sz w:val="14"/>
                <w:szCs w:val="14"/>
              </w:rPr>
            </w:pPr>
          </w:p>
          <w:p w:rsidR="0073250F" w:rsidRPr="00D856DD" w:rsidRDefault="0073250F" w:rsidP="00145182">
            <w:pPr>
              <w:jc w:val="both"/>
              <w:rPr>
                <w:rFonts w:ascii="Arial" w:hAnsi="Arial" w:cs="Arial"/>
                <w:b/>
                <w:sz w:val="14"/>
                <w:szCs w:val="14"/>
              </w:rPr>
            </w:pPr>
            <w:r>
              <w:rPr>
                <w:rFonts w:ascii="Arial" w:hAnsi="Arial" w:cs="Arial"/>
                <w:b/>
                <w:sz w:val="14"/>
                <w:szCs w:val="14"/>
              </w:rPr>
              <w:t>Президент</w:t>
            </w:r>
            <w:r w:rsidRPr="00D856DD">
              <w:rPr>
                <w:rFonts w:ascii="Arial" w:hAnsi="Arial" w:cs="Arial"/>
                <w:b/>
                <w:sz w:val="14"/>
                <w:szCs w:val="14"/>
              </w:rPr>
              <w:t xml:space="preserve">  </w:t>
            </w:r>
          </w:p>
          <w:p w:rsidR="0073250F" w:rsidRPr="00D856DD" w:rsidRDefault="0073250F" w:rsidP="00145182">
            <w:pPr>
              <w:jc w:val="both"/>
              <w:rPr>
                <w:rFonts w:ascii="Arial" w:hAnsi="Arial" w:cs="Arial"/>
                <w:b/>
                <w:sz w:val="14"/>
                <w:szCs w:val="14"/>
              </w:rPr>
            </w:pPr>
            <w:r>
              <w:rPr>
                <w:rFonts w:ascii="Arial" w:hAnsi="Arial" w:cs="Arial"/>
                <w:b/>
                <w:sz w:val="14"/>
                <w:szCs w:val="14"/>
              </w:rPr>
              <w:t>Рахманов А.Д</w:t>
            </w:r>
            <w:r w:rsidRPr="00D856DD">
              <w:rPr>
                <w:rFonts w:ascii="Arial" w:hAnsi="Arial" w:cs="Arial"/>
                <w:b/>
                <w:sz w:val="14"/>
                <w:szCs w:val="14"/>
              </w:rPr>
              <w:t>.</w:t>
            </w:r>
          </w:p>
          <w:p w:rsidR="0073250F" w:rsidRPr="00004708" w:rsidRDefault="0073250F" w:rsidP="00145182">
            <w:pPr>
              <w:jc w:val="both"/>
              <w:rPr>
                <w:rFonts w:ascii="Arial" w:hAnsi="Arial" w:cs="Arial"/>
                <w:sz w:val="14"/>
                <w:szCs w:val="14"/>
              </w:rPr>
            </w:pPr>
          </w:p>
          <w:p w:rsidR="0073250F" w:rsidRPr="00004708" w:rsidRDefault="0073250F" w:rsidP="00145182">
            <w:pPr>
              <w:jc w:val="both"/>
              <w:rPr>
                <w:rFonts w:ascii="Arial" w:hAnsi="Arial" w:cs="Arial"/>
                <w:sz w:val="14"/>
                <w:szCs w:val="14"/>
              </w:rPr>
            </w:pPr>
            <w:r w:rsidRPr="00004708">
              <w:rPr>
                <w:rFonts w:ascii="Arial" w:hAnsi="Arial" w:cs="Arial"/>
                <w:sz w:val="14"/>
                <w:szCs w:val="14"/>
              </w:rPr>
              <w:t xml:space="preserve">Действует на основании Устава </w:t>
            </w:r>
          </w:p>
          <w:p w:rsidR="0073250F" w:rsidRPr="00004708" w:rsidRDefault="0073250F" w:rsidP="00145182">
            <w:pPr>
              <w:jc w:val="both"/>
              <w:rPr>
                <w:rFonts w:ascii="Arial" w:hAnsi="Arial" w:cs="Arial"/>
                <w:sz w:val="14"/>
                <w:szCs w:val="14"/>
              </w:rPr>
            </w:pPr>
          </w:p>
          <w:p w:rsidR="0073250F" w:rsidRPr="00004708" w:rsidRDefault="0073250F" w:rsidP="00145182">
            <w:pPr>
              <w:jc w:val="both"/>
              <w:rPr>
                <w:rFonts w:ascii="Arial" w:hAnsi="Arial" w:cs="Arial"/>
                <w:sz w:val="14"/>
                <w:szCs w:val="14"/>
              </w:rPr>
            </w:pPr>
            <w:r w:rsidRPr="00004708">
              <w:rPr>
                <w:rFonts w:ascii="Arial" w:hAnsi="Arial" w:cs="Arial"/>
                <w:sz w:val="14"/>
                <w:szCs w:val="14"/>
              </w:rPr>
              <w:t>Подпись _________________________________</w:t>
            </w:r>
            <w:proofErr w:type="spellStart"/>
            <w:r w:rsidRPr="00004708">
              <w:rPr>
                <w:rFonts w:ascii="Arial" w:hAnsi="Arial" w:cs="Arial"/>
                <w:sz w:val="14"/>
                <w:szCs w:val="14"/>
              </w:rPr>
              <w:t>м.п</w:t>
            </w:r>
            <w:proofErr w:type="spellEnd"/>
            <w:r w:rsidRPr="00004708">
              <w:rPr>
                <w:rFonts w:ascii="Arial" w:hAnsi="Arial" w:cs="Arial"/>
                <w:sz w:val="14"/>
                <w:szCs w:val="14"/>
              </w:rPr>
              <w:t>.</w:t>
            </w:r>
          </w:p>
          <w:p w:rsidR="0073250F" w:rsidRDefault="0073250F" w:rsidP="00145182">
            <w:pPr>
              <w:jc w:val="both"/>
              <w:rPr>
                <w:rFonts w:ascii="Arial" w:hAnsi="Arial" w:cs="Arial"/>
                <w:sz w:val="14"/>
                <w:szCs w:val="14"/>
              </w:rPr>
            </w:pPr>
            <w:r w:rsidRPr="00004708">
              <w:rPr>
                <w:rFonts w:ascii="Arial" w:hAnsi="Arial" w:cs="Arial"/>
                <w:sz w:val="14"/>
                <w:szCs w:val="14"/>
              </w:rPr>
              <w:t>«____»_________</w:t>
            </w:r>
            <w:r w:rsidRPr="00004708">
              <w:rPr>
                <w:rFonts w:ascii="Arial" w:hAnsi="Arial" w:cs="Arial"/>
                <w:sz w:val="14"/>
                <w:szCs w:val="14"/>
              </w:rPr>
              <w:tab/>
              <w:t>20___ г.</w:t>
            </w:r>
          </w:p>
          <w:p w:rsidR="0073250F" w:rsidRPr="00B744B0" w:rsidRDefault="0073250F" w:rsidP="00145182">
            <w:pPr>
              <w:jc w:val="both"/>
              <w:rPr>
                <w:rFonts w:ascii="Arial" w:hAnsi="Arial" w:cs="Arial"/>
                <w:b/>
                <w:sz w:val="14"/>
                <w:szCs w:val="14"/>
              </w:rPr>
            </w:pPr>
          </w:p>
        </w:tc>
        <w:tc>
          <w:tcPr>
            <w:tcW w:w="5567" w:type="dxa"/>
          </w:tcPr>
          <w:p w:rsidR="0073250F" w:rsidRPr="00B744B0" w:rsidRDefault="0073250F" w:rsidP="00145182">
            <w:pPr>
              <w:ind w:firstLine="360"/>
              <w:jc w:val="both"/>
              <w:rPr>
                <w:rFonts w:ascii="Arial" w:hAnsi="Arial" w:cs="Arial"/>
                <w:b/>
                <w:sz w:val="18"/>
                <w:szCs w:val="18"/>
              </w:rPr>
            </w:pPr>
          </w:p>
        </w:tc>
        <w:tc>
          <w:tcPr>
            <w:tcW w:w="5352" w:type="dxa"/>
          </w:tcPr>
          <w:p w:rsidR="0073250F" w:rsidRPr="00B744B0" w:rsidRDefault="0073250F" w:rsidP="00145182">
            <w:pPr>
              <w:jc w:val="both"/>
              <w:rPr>
                <w:rFonts w:ascii="Arial" w:hAnsi="Arial" w:cs="Arial"/>
                <w:b/>
                <w:sz w:val="18"/>
                <w:szCs w:val="18"/>
              </w:rPr>
            </w:pPr>
          </w:p>
        </w:tc>
      </w:tr>
    </w:tbl>
    <w:p w:rsidR="0073250F" w:rsidRPr="00B744B0" w:rsidRDefault="0073250F" w:rsidP="0073250F">
      <w:pPr>
        <w:ind w:firstLine="360"/>
        <w:jc w:val="both"/>
        <w:rPr>
          <w:rFonts w:ascii="Arial" w:hAnsi="Arial" w:cs="Arial"/>
          <w:b/>
          <w:i/>
          <w:color w:val="0000FF"/>
          <w:sz w:val="18"/>
          <w:szCs w:val="18"/>
        </w:rPr>
      </w:pPr>
    </w:p>
    <w:p w:rsidR="0073250F" w:rsidRPr="00FA7503" w:rsidRDefault="0073250F" w:rsidP="0073250F">
      <w:pPr>
        <w:ind w:firstLine="360"/>
        <w:jc w:val="both"/>
      </w:pPr>
    </w:p>
    <w:p w:rsidR="00371C41" w:rsidRDefault="00371C41" w:rsidP="008329D9"/>
    <w:p w:rsidR="0007540B" w:rsidRDefault="0007540B" w:rsidP="00833F4A">
      <w:pPr>
        <w:jc w:val="center"/>
        <w:rPr>
          <w:rFonts w:ascii="Times New Roman" w:hAnsi="Times New Roman" w:cs="Times New Roman"/>
          <w:b/>
          <w:bCs/>
          <w:sz w:val="24"/>
          <w:szCs w:val="24"/>
        </w:rPr>
      </w:pPr>
    </w:p>
    <w:sectPr w:rsidR="0007540B" w:rsidSect="00876740">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245" w:rsidRDefault="00A36245">
      <w:pPr>
        <w:spacing w:after="0" w:line="240" w:lineRule="auto"/>
      </w:pPr>
      <w:r>
        <w:separator/>
      </w:r>
    </w:p>
  </w:endnote>
  <w:endnote w:type="continuationSeparator" w:id="0">
    <w:p w:rsidR="00A36245" w:rsidRDefault="00A3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Pragmatic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182" w:rsidRDefault="00145182" w:rsidP="00145182">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145182" w:rsidRDefault="00145182" w:rsidP="00145182">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182" w:rsidRPr="00F115A9" w:rsidRDefault="00145182" w:rsidP="00145182">
    <w:pPr>
      <w:pStyle w:val="af4"/>
      <w:framePr w:wrap="around" w:vAnchor="text" w:hAnchor="page" w:x="11191" w:y="-346"/>
      <w:rPr>
        <w:rStyle w:val="af6"/>
        <w:sz w:val="16"/>
      </w:rPr>
    </w:pPr>
    <w:r w:rsidRPr="00F115A9">
      <w:rPr>
        <w:rStyle w:val="af6"/>
        <w:sz w:val="16"/>
      </w:rPr>
      <w:fldChar w:fldCharType="begin"/>
    </w:r>
    <w:r w:rsidRPr="00F115A9">
      <w:rPr>
        <w:rStyle w:val="af6"/>
        <w:sz w:val="16"/>
      </w:rPr>
      <w:instrText xml:space="preserve">PAGE  </w:instrText>
    </w:r>
    <w:r w:rsidRPr="00F115A9">
      <w:rPr>
        <w:rStyle w:val="af6"/>
        <w:sz w:val="16"/>
      </w:rPr>
      <w:fldChar w:fldCharType="separate"/>
    </w:r>
    <w:r w:rsidR="00992D66">
      <w:rPr>
        <w:rStyle w:val="af6"/>
        <w:noProof/>
        <w:sz w:val="16"/>
      </w:rPr>
      <w:t>7</w:t>
    </w:r>
    <w:r w:rsidRPr="00F115A9">
      <w:rPr>
        <w:rStyle w:val="af6"/>
        <w:sz w:val="16"/>
      </w:rPr>
      <w:fldChar w:fldCharType="end"/>
    </w:r>
  </w:p>
  <w:p w:rsidR="00145182" w:rsidRDefault="00145182" w:rsidP="00145182">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245" w:rsidRDefault="00A36245">
      <w:pPr>
        <w:spacing w:after="0" w:line="240" w:lineRule="auto"/>
      </w:pPr>
      <w:r>
        <w:separator/>
      </w:r>
    </w:p>
  </w:footnote>
  <w:footnote w:type="continuationSeparator" w:id="0">
    <w:p w:rsidR="00A36245" w:rsidRDefault="00A362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12E5"/>
    <w:multiLevelType w:val="hybridMultilevel"/>
    <w:tmpl w:val="177E8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E9564A"/>
    <w:multiLevelType w:val="hybridMultilevel"/>
    <w:tmpl w:val="270202A4"/>
    <w:lvl w:ilvl="0" w:tplc="A8CE8E6E">
      <w:start w:val="1"/>
      <w:numFmt w:val="bullet"/>
      <w:lvlText w:val=""/>
      <w:lvlJc w:val="left"/>
      <w:pPr>
        <w:tabs>
          <w:tab w:val="num" w:pos="720"/>
        </w:tabs>
        <w:ind w:left="720" w:hanging="360"/>
      </w:pPr>
      <w:rPr>
        <w:rFonts w:ascii="Symbol" w:hAnsi="Symbol" w:hint="default"/>
      </w:rPr>
    </w:lvl>
    <w:lvl w:ilvl="1" w:tplc="A8CE8E6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F92145"/>
    <w:multiLevelType w:val="hybridMultilevel"/>
    <w:tmpl w:val="D0EA3EF6"/>
    <w:lvl w:ilvl="0" w:tplc="E5D607DA">
      <w:start w:val="1"/>
      <w:numFmt w:val="decimal"/>
      <w:lvlText w:val="%1."/>
      <w:lvlJc w:val="left"/>
      <w:pPr>
        <w:tabs>
          <w:tab w:val="num" w:pos="720"/>
        </w:tabs>
        <w:ind w:left="720" w:hanging="360"/>
      </w:pPr>
    </w:lvl>
    <w:lvl w:ilvl="1" w:tplc="95D8EBF4">
      <w:numFmt w:val="none"/>
      <w:lvlText w:val=""/>
      <w:lvlJc w:val="left"/>
      <w:pPr>
        <w:tabs>
          <w:tab w:val="num" w:pos="360"/>
        </w:tabs>
        <w:ind w:left="0" w:firstLine="0"/>
      </w:pPr>
    </w:lvl>
    <w:lvl w:ilvl="2" w:tplc="7602C2EE">
      <w:numFmt w:val="none"/>
      <w:lvlText w:val=""/>
      <w:lvlJc w:val="left"/>
      <w:pPr>
        <w:tabs>
          <w:tab w:val="num" w:pos="360"/>
        </w:tabs>
        <w:ind w:left="0" w:firstLine="0"/>
      </w:pPr>
    </w:lvl>
    <w:lvl w:ilvl="3" w:tplc="966E6538">
      <w:numFmt w:val="none"/>
      <w:lvlText w:val=""/>
      <w:lvlJc w:val="left"/>
      <w:pPr>
        <w:tabs>
          <w:tab w:val="num" w:pos="360"/>
        </w:tabs>
        <w:ind w:left="0" w:firstLine="0"/>
      </w:pPr>
    </w:lvl>
    <w:lvl w:ilvl="4" w:tplc="7108A3AA">
      <w:numFmt w:val="none"/>
      <w:lvlText w:val=""/>
      <w:lvlJc w:val="left"/>
      <w:pPr>
        <w:tabs>
          <w:tab w:val="num" w:pos="360"/>
        </w:tabs>
        <w:ind w:left="0" w:firstLine="0"/>
      </w:pPr>
    </w:lvl>
    <w:lvl w:ilvl="5" w:tplc="2F88D1BC">
      <w:numFmt w:val="none"/>
      <w:lvlText w:val=""/>
      <w:lvlJc w:val="left"/>
      <w:pPr>
        <w:tabs>
          <w:tab w:val="num" w:pos="360"/>
        </w:tabs>
        <w:ind w:left="0" w:firstLine="0"/>
      </w:pPr>
    </w:lvl>
    <w:lvl w:ilvl="6" w:tplc="BA90A790">
      <w:numFmt w:val="none"/>
      <w:lvlText w:val=""/>
      <w:lvlJc w:val="left"/>
      <w:pPr>
        <w:tabs>
          <w:tab w:val="num" w:pos="360"/>
        </w:tabs>
        <w:ind w:left="0" w:firstLine="0"/>
      </w:pPr>
    </w:lvl>
    <w:lvl w:ilvl="7" w:tplc="C7768996">
      <w:numFmt w:val="none"/>
      <w:lvlText w:val=""/>
      <w:lvlJc w:val="left"/>
      <w:pPr>
        <w:tabs>
          <w:tab w:val="num" w:pos="360"/>
        </w:tabs>
        <w:ind w:left="0" w:firstLine="0"/>
      </w:pPr>
    </w:lvl>
    <w:lvl w:ilvl="8" w:tplc="A13E5CA6">
      <w:numFmt w:val="none"/>
      <w:lvlText w:val=""/>
      <w:lvlJc w:val="left"/>
      <w:pPr>
        <w:tabs>
          <w:tab w:val="num" w:pos="360"/>
        </w:tabs>
        <w:ind w:left="0" w:firstLine="0"/>
      </w:pPr>
    </w:lvl>
  </w:abstractNum>
  <w:abstractNum w:abstractNumId="3">
    <w:nsid w:val="064F26D4"/>
    <w:multiLevelType w:val="hybridMultilevel"/>
    <w:tmpl w:val="9F32F20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9553799"/>
    <w:multiLevelType w:val="multilevel"/>
    <w:tmpl w:val="2DCC7A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96102B5"/>
    <w:multiLevelType w:val="hybridMultilevel"/>
    <w:tmpl w:val="76AE668E"/>
    <w:lvl w:ilvl="0" w:tplc="0BAE7DFA">
      <w:start w:val="1"/>
      <w:numFmt w:val="decimal"/>
      <w:lvlText w:val="%1."/>
      <w:lvlJc w:val="left"/>
      <w:pPr>
        <w:ind w:left="817" w:hanging="360"/>
      </w:pPr>
      <w:rPr>
        <w:rFonts w:hint="default"/>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6">
    <w:nsid w:val="0FFB5294"/>
    <w:multiLevelType w:val="hybridMultilevel"/>
    <w:tmpl w:val="5A108DDC"/>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8D13D30"/>
    <w:multiLevelType w:val="multilevel"/>
    <w:tmpl w:val="2C46BC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BF07DFD"/>
    <w:multiLevelType w:val="hybridMultilevel"/>
    <w:tmpl w:val="0D7A5A9E"/>
    <w:lvl w:ilvl="0" w:tplc="65CCABB6">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9">
    <w:nsid w:val="1D0052A0"/>
    <w:multiLevelType w:val="multilevel"/>
    <w:tmpl w:val="08C6DB2E"/>
    <w:lvl w:ilvl="0">
      <w:start w:val="1"/>
      <w:numFmt w:val="decimal"/>
      <w:lvlText w:val="%1."/>
      <w:lvlJc w:val="left"/>
      <w:pPr>
        <w:tabs>
          <w:tab w:val="num" w:pos="360"/>
        </w:tabs>
        <w:ind w:left="360" w:hanging="360"/>
      </w:pPr>
    </w:lvl>
    <w:lvl w:ilvl="1">
      <w:start w:val="1"/>
      <w:numFmt w:val="decimal"/>
      <w:isLgl/>
      <w:lvlText w:val="%1.2."/>
      <w:lvlJc w:val="left"/>
      <w:pPr>
        <w:tabs>
          <w:tab w:val="num" w:pos="1677"/>
        </w:tabs>
        <w:ind w:left="1677" w:hanging="1110"/>
      </w:pPr>
      <w:rPr>
        <w:b w:val="0"/>
      </w:rPr>
    </w:lvl>
    <w:lvl w:ilvl="2">
      <w:start w:val="1"/>
      <w:numFmt w:val="decimal"/>
      <w:isLgl/>
      <w:lvlText w:val="%1.%2.%3."/>
      <w:lvlJc w:val="left"/>
      <w:pPr>
        <w:tabs>
          <w:tab w:val="num" w:pos="1961"/>
        </w:tabs>
        <w:ind w:left="1961" w:hanging="1110"/>
      </w:pPr>
      <w:rPr>
        <w:b w:val="0"/>
      </w:rPr>
    </w:lvl>
    <w:lvl w:ilvl="3">
      <w:start w:val="1"/>
      <w:numFmt w:val="decimal"/>
      <w:isLgl/>
      <w:lvlText w:val="%1.%2.%3.%4."/>
      <w:lvlJc w:val="left"/>
      <w:pPr>
        <w:tabs>
          <w:tab w:val="num" w:pos="2811"/>
        </w:tabs>
        <w:ind w:left="2811" w:hanging="1110"/>
      </w:pPr>
    </w:lvl>
    <w:lvl w:ilvl="4">
      <w:start w:val="1"/>
      <w:numFmt w:val="decimal"/>
      <w:isLgl/>
      <w:lvlText w:val="%1.%2.%3.%4.%5."/>
      <w:lvlJc w:val="left"/>
      <w:pPr>
        <w:tabs>
          <w:tab w:val="num" w:pos="3378"/>
        </w:tabs>
        <w:ind w:left="3378" w:hanging="111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4842"/>
        </w:tabs>
        <w:ind w:left="4842" w:hanging="144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336"/>
        </w:tabs>
        <w:ind w:left="6336" w:hanging="1800"/>
      </w:pPr>
    </w:lvl>
  </w:abstractNum>
  <w:abstractNum w:abstractNumId="10">
    <w:nsid w:val="1FF36ABE"/>
    <w:multiLevelType w:val="multilevel"/>
    <w:tmpl w:val="D21881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0BC0A3C"/>
    <w:multiLevelType w:val="hybridMultilevel"/>
    <w:tmpl w:val="AAC6FE84"/>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54A48E6"/>
    <w:multiLevelType w:val="hybridMultilevel"/>
    <w:tmpl w:val="8C8657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962C3A"/>
    <w:multiLevelType w:val="multilevel"/>
    <w:tmpl w:val="3A60F014"/>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766200B"/>
    <w:multiLevelType w:val="multilevel"/>
    <w:tmpl w:val="ED8214C8"/>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28E80B35"/>
    <w:multiLevelType w:val="hybridMultilevel"/>
    <w:tmpl w:val="23B8C522"/>
    <w:lvl w:ilvl="0" w:tplc="04190011">
      <w:start w:val="1"/>
      <w:numFmt w:val="decimal"/>
      <w:lvlText w:val="%1)"/>
      <w:lvlJc w:val="left"/>
      <w:pPr>
        <w:tabs>
          <w:tab w:val="num" w:pos="1920"/>
        </w:tabs>
        <w:ind w:left="1920" w:hanging="360"/>
      </w:pPr>
      <w:rPr>
        <w:rFonts w:hint="default"/>
      </w:rPr>
    </w:lvl>
    <w:lvl w:ilvl="1" w:tplc="04190019">
      <w:start w:val="1"/>
      <w:numFmt w:val="lowerLetter"/>
      <w:lvlText w:val="%2."/>
      <w:lvlJc w:val="left"/>
      <w:pPr>
        <w:tabs>
          <w:tab w:val="num" w:pos="2640"/>
        </w:tabs>
        <w:ind w:left="2640" w:hanging="360"/>
      </w:pPr>
    </w:lvl>
    <w:lvl w:ilvl="2" w:tplc="0419001B" w:tentative="1">
      <w:start w:val="1"/>
      <w:numFmt w:val="lowerRoman"/>
      <w:lvlText w:val="%3."/>
      <w:lvlJc w:val="right"/>
      <w:pPr>
        <w:tabs>
          <w:tab w:val="num" w:pos="3360"/>
        </w:tabs>
        <w:ind w:left="3360" w:hanging="180"/>
      </w:pPr>
    </w:lvl>
    <w:lvl w:ilvl="3" w:tplc="0419000F" w:tentative="1">
      <w:start w:val="1"/>
      <w:numFmt w:val="decimal"/>
      <w:lvlText w:val="%4."/>
      <w:lvlJc w:val="left"/>
      <w:pPr>
        <w:tabs>
          <w:tab w:val="num" w:pos="4080"/>
        </w:tabs>
        <w:ind w:left="4080" w:hanging="360"/>
      </w:pPr>
    </w:lvl>
    <w:lvl w:ilvl="4" w:tplc="04190019" w:tentative="1">
      <w:start w:val="1"/>
      <w:numFmt w:val="lowerLetter"/>
      <w:lvlText w:val="%5."/>
      <w:lvlJc w:val="left"/>
      <w:pPr>
        <w:tabs>
          <w:tab w:val="num" w:pos="4800"/>
        </w:tabs>
        <w:ind w:left="4800" w:hanging="360"/>
      </w:pPr>
    </w:lvl>
    <w:lvl w:ilvl="5" w:tplc="0419001B" w:tentative="1">
      <w:start w:val="1"/>
      <w:numFmt w:val="lowerRoman"/>
      <w:lvlText w:val="%6."/>
      <w:lvlJc w:val="right"/>
      <w:pPr>
        <w:tabs>
          <w:tab w:val="num" w:pos="5520"/>
        </w:tabs>
        <w:ind w:left="5520" w:hanging="180"/>
      </w:pPr>
    </w:lvl>
    <w:lvl w:ilvl="6" w:tplc="0419000F" w:tentative="1">
      <w:start w:val="1"/>
      <w:numFmt w:val="decimal"/>
      <w:lvlText w:val="%7."/>
      <w:lvlJc w:val="left"/>
      <w:pPr>
        <w:tabs>
          <w:tab w:val="num" w:pos="6240"/>
        </w:tabs>
        <w:ind w:left="6240" w:hanging="360"/>
      </w:pPr>
    </w:lvl>
    <w:lvl w:ilvl="7" w:tplc="04190019" w:tentative="1">
      <w:start w:val="1"/>
      <w:numFmt w:val="lowerLetter"/>
      <w:lvlText w:val="%8."/>
      <w:lvlJc w:val="left"/>
      <w:pPr>
        <w:tabs>
          <w:tab w:val="num" w:pos="6960"/>
        </w:tabs>
        <w:ind w:left="6960" w:hanging="360"/>
      </w:pPr>
    </w:lvl>
    <w:lvl w:ilvl="8" w:tplc="0419001B" w:tentative="1">
      <w:start w:val="1"/>
      <w:numFmt w:val="lowerRoman"/>
      <w:lvlText w:val="%9."/>
      <w:lvlJc w:val="right"/>
      <w:pPr>
        <w:tabs>
          <w:tab w:val="num" w:pos="7680"/>
        </w:tabs>
        <w:ind w:left="7680" w:hanging="180"/>
      </w:pPr>
    </w:lvl>
  </w:abstractNum>
  <w:abstractNum w:abstractNumId="16">
    <w:nsid w:val="2A4C5DBE"/>
    <w:multiLevelType w:val="hybridMultilevel"/>
    <w:tmpl w:val="3342CA1A"/>
    <w:lvl w:ilvl="0" w:tplc="81285BD4">
      <w:start w:val="1"/>
      <w:numFmt w:val="decimal"/>
      <w:lvlText w:val="%1)"/>
      <w:lvlJc w:val="left"/>
      <w:pPr>
        <w:tabs>
          <w:tab w:val="num" w:pos="845"/>
        </w:tabs>
        <w:ind w:left="845" w:hanging="360"/>
      </w:pPr>
      <w:rPr>
        <w:rFonts w:hint="default"/>
      </w:rPr>
    </w:lvl>
    <w:lvl w:ilvl="1" w:tplc="04190019">
      <w:start w:val="1"/>
      <w:numFmt w:val="lowerLetter"/>
      <w:lvlText w:val="%2."/>
      <w:lvlJc w:val="left"/>
      <w:pPr>
        <w:tabs>
          <w:tab w:val="num" w:pos="1565"/>
        </w:tabs>
        <w:ind w:left="1565" w:hanging="360"/>
      </w:pPr>
    </w:lvl>
    <w:lvl w:ilvl="2" w:tplc="0419001B" w:tentative="1">
      <w:start w:val="1"/>
      <w:numFmt w:val="lowerRoman"/>
      <w:lvlText w:val="%3."/>
      <w:lvlJc w:val="right"/>
      <w:pPr>
        <w:tabs>
          <w:tab w:val="num" w:pos="2285"/>
        </w:tabs>
        <w:ind w:left="2285" w:hanging="180"/>
      </w:pPr>
    </w:lvl>
    <w:lvl w:ilvl="3" w:tplc="0419000F" w:tentative="1">
      <w:start w:val="1"/>
      <w:numFmt w:val="decimal"/>
      <w:lvlText w:val="%4."/>
      <w:lvlJc w:val="left"/>
      <w:pPr>
        <w:tabs>
          <w:tab w:val="num" w:pos="3005"/>
        </w:tabs>
        <w:ind w:left="3005" w:hanging="360"/>
      </w:pPr>
    </w:lvl>
    <w:lvl w:ilvl="4" w:tplc="04190019" w:tentative="1">
      <w:start w:val="1"/>
      <w:numFmt w:val="lowerLetter"/>
      <w:lvlText w:val="%5."/>
      <w:lvlJc w:val="left"/>
      <w:pPr>
        <w:tabs>
          <w:tab w:val="num" w:pos="3725"/>
        </w:tabs>
        <w:ind w:left="3725" w:hanging="360"/>
      </w:pPr>
    </w:lvl>
    <w:lvl w:ilvl="5" w:tplc="0419001B" w:tentative="1">
      <w:start w:val="1"/>
      <w:numFmt w:val="lowerRoman"/>
      <w:lvlText w:val="%6."/>
      <w:lvlJc w:val="right"/>
      <w:pPr>
        <w:tabs>
          <w:tab w:val="num" w:pos="4445"/>
        </w:tabs>
        <w:ind w:left="4445" w:hanging="180"/>
      </w:pPr>
    </w:lvl>
    <w:lvl w:ilvl="6" w:tplc="0419000F" w:tentative="1">
      <w:start w:val="1"/>
      <w:numFmt w:val="decimal"/>
      <w:lvlText w:val="%7."/>
      <w:lvlJc w:val="left"/>
      <w:pPr>
        <w:tabs>
          <w:tab w:val="num" w:pos="5165"/>
        </w:tabs>
        <w:ind w:left="5165" w:hanging="360"/>
      </w:pPr>
    </w:lvl>
    <w:lvl w:ilvl="7" w:tplc="04190019" w:tentative="1">
      <w:start w:val="1"/>
      <w:numFmt w:val="lowerLetter"/>
      <w:lvlText w:val="%8."/>
      <w:lvlJc w:val="left"/>
      <w:pPr>
        <w:tabs>
          <w:tab w:val="num" w:pos="5885"/>
        </w:tabs>
        <w:ind w:left="5885" w:hanging="360"/>
      </w:pPr>
    </w:lvl>
    <w:lvl w:ilvl="8" w:tplc="0419001B" w:tentative="1">
      <w:start w:val="1"/>
      <w:numFmt w:val="lowerRoman"/>
      <w:lvlText w:val="%9."/>
      <w:lvlJc w:val="right"/>
      <w:pPr>
        <w:tabs>
          <w:tab w:val="num" w:pos="6605"/>
        </w:tabs>
        <w:ind w:left="6605" w:hanging="180"/>
      </w:pPr>
    </w:lvl>
  </w:abstractNum>
  <w:abstractNum w:abstractNumId="17">
    <w:nsid w:val="37EB7D2D"/>
    <w:multiLevelType w:val="hybridMultilevel"/>
    <w:tmpl w:val="D8C8314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AD35EFA"/>
    <w:multiLevelType w:val="hybridMultilevel"/>
    <w:tmpl w:val="F494630E"/>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3E044D91"/>
    <w:multiLevelType w:val="hybridMultilevel"/>
    <w:tmpl w:val="137CC372"/>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20">
    <w:nsid w:val="40D859C4"/>
    <w:multiLevelType w:val="multilevel"/>
    <w:tmpl w:val="EA58DF5E"/>
    <w:lvl w:ilvl="0">
      <w:start w:val="1"/>
      <w:numFmt w:val="decimal"/>
      <w:lvlText w:val="%1."/>
      <w:lvlJc w:val="left"/>
      <w:pPr>
        <w:tabs>
          <w:tab w:val="num" w:pos="840"/>
        </w:tabs>
        <w:ind w:left="840" w:hanging="840"/>
      </w:pPr>
      <w:rPr>
        <w:rFonts w:hint="default"/>
        <w:b/>
      </w:rPr>
    </w:lvl>
    <w:lvl w:ilvl="1">
      <w:start w:val="1"/>
      <w:numFmt w:val="decimal"/>
      <w:lvlText w:val="%1.%2."/>
      <w:lvlJc w:val="left"/>
      <w:pPr>
        <w:tabs>
          <w:tab w:val="num" w:pos="1124"/>
        </w:tabs>
        <w:ind w:left="1124" w:hanging="840"/>
      </w:pPr>
      <w:rPr>
        <w:rFonts w:hint="default"/>
        <w:b/>
        <w:i w:val="0"/>
      </w:rPr>
    </w:lvl>
    <w:lvl w:ilvl="2">
      <w:start w:val="1"/>
      <w:numFmt w:val="decimal"/>
      <w:lvlText w:val="%1.%2.%3."/>
      <w:lvlJc w:val="left"/>
      <w:pPr>
        <w:tabs>
          <w:tab w:val="num" w:pos="1408"/>
        </w:tabs>
        <w:ind w:left="1408" w:hanging="840"/>
      </w:pPr>
      <w:rPr>
        <w:rFonts w:hint="default"/>
      </w:rPr>
    </w:lvl>
    <w:lvl w:ilvl="3">
      <w:start w:val="1"/>
      <w:numFmt w:val="decimal"/>
      <w:lvlText w:val="%1.%2.%3.%4."/>
      <w:lvlJc w:val="left"/>
      <w:pPr>
        <w:tabs>
          <w:tab w:val="num" w:pos="1692"/>
        </w:tabs>
        <w:ind w:left="1692" w:hanging="84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1">
    <w:nsid w:val="455B07F7"/>
    <w:multiLevelType w:val="hybridMultilevel"/>
    <w:tmpl w:val="990C05C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5674514"/>
    <w:multiLevelType w:val="hybridMultilevel"/>
    <w:tmpl w:val="B58C2F6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92B3AC9"/>
    <w:multiLevelType w:val="multilevel"/>
    <w:tmpl w:val="CE121E6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4AA7278C"/>
    <w:multiLevelType w:val="multilevel"/>
    <w:tmpl w:val="B492D2C0"/>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D132629"/>
    <w:multiLevelType w:val="multilevel"/>
    <w:tmpl w:val="67DE3864"/>
    <w:lvl w:ilvl="0">
      <w:start w:val="5"/>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50157B59"/>
    <w:multiLevelType w:val="multilevel"/>
    <w:tmpl w:val="ECC0280C"/>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27">
    <w:nsid w:val="52931D7C"/>
    <w:multiLevelType w:val="multilevel"/>
    <w:tmpl w:val="193452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54E46DAE"/>
    <w:multiLevelType w:val="hybridMultilevel"/>
    <w:tmpl w:val="E82C7D94"/>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57312E94"/>
    <w:multiLevelType w:val="hybridMultilevel"/>
    <w:tmpl w:val="3DCABA0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B9D4F10"/>
    <w:multiLevelType w:val="hybridMultilevel"/>
    <w:tmpl w:val="A41EA64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BC25A61"/>
    <w:multiLevelType w:val="hybridMultilevel"/>
    <w:tmpl w:val="8072F342"/>
    <w:lvl w:ilvl="0" w:tplc="04190011">
      <w:start w:val="1"/>
      <w:numFmt w:val="decimal"/>
      <w:lvlText w:val="%1)"/>
      <w:lvlJc w:val="left"/>
      <w:pPr>
        <w:tabs>
          <w:tab w:val="num" w:pos="1080"/>
        </w:tabs>
        <w:ind w:left="1080" w:hanging="360"/>
      </w:pPr>
    </w:lvl>
    <w:lvl w:ilvl="1" w:tplc="C26AE202">
      <w:start w:val="1"/>
      <w:numFmt w:val="decimal"/>
      <w:lvlText w:val="%2."/>
      <w:lvlJc w:val="left"/>
      <w:pPr>
        <w:tabs>
          <w:tab w:val="num" w:pos="1800"/>
        </w:tabs>
        <w:ind w:left="1800" w:hanging="360"/>
      </w:pPr>
      <w:rPr>
        <w:rFonts w:hint="default"/>
      </w:r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5DC16F6A"/>
    <w:multiLevelType w:val="hybridMultilevel"/>
    <w:tmpl w:val="2CDE9FFA"/>
    <w:lvl w:ilvl="0" w:tplc="B0E0F6B6">
      <w:start w:val="1"/>
      <w:numFmt w:val="decimal"/>
      <w:lvlText w:val="%1)"/>
      <w:lvlJc w:val="left"/>
      <w:pPr>
        <w:tabs>
          <w:tab w:val="num" w:pos="720"/>
        </w:tabs>
        <w:ind w:left="720" w:hanging="360"/>
      </w:pPr>
      <w:rPr>
        <w:rFonts w:ascii="Arial" w:hAnsi="Arial" w:cs="Aria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ED26CA4"/>
    <w:multiLevelType w:val="hybridMultilevel"/>
    <w:tmpl w:val="ED8487C4"/>
    <w:lvl w:ilvl="0" w:tplc="DA72E6AA">
      <w:start w:val="1"/>
      <w:numFmt w:val="decimal"/>
      <w:lvlText w:val="%1."/>
      <w:lvlJc w:val="left"/>
      <w:pPr>
        <w:tabs>
          <w:tab w:val="num" w:pos="720"/>
        </w:tabs>
        <w:ind w:left="720" w:hanging="360"/>
      </w:pPr>
    </w:lvl>
    <w:lvl w:ilvl="1" w:tplc="CEDEB4E4">
      <w:numFmt w:val="none"/>
      <w:lvlText w:val=""/>
      <w:lvlJc w:val="left"/>
      <w:pPr>
        <w:tabs>
          <w:tab w:val="num" w:pos="360"/>
        </w:tabs>
      </w:pPr>
    </w:lvl>
    <w:lvl w:ilvl="2" w:tplc="1E061958">
      <w:numFmt w:val="none"/>
      <w:lvlText w:val=""/>
      <w:lvlJc w:val="left"/>
      <w:pPr>
        <w:tabs>
          <w:tab w:val="num" w:pos="360"/>
        </w:tabs>
      </w:pPr>
    </w:lvl>
    <w:lvl w:ilvl="3" w:tplc="C55CE156">
      <w:numFmt w:val="none"/>
      <w:lvlText w:val=""/>
      <w:lvlJc w:val="left"/>
      <w:pPr>
        <w:tabs>
          <w:tab w:val="num" w:pos="360"/>
        </w:tabs>
      </w:pPr>
    </w:lvl>
    <w:lvl w:ilvl="4" w:tplc="30E6612E">
      <w:numFmt w:val="none"/>
      <w:lvlText w:val=""/>
      <w:lvlJc w:val="left"/>
      <w:pPr>
        <w:tabs>
          <w:tab w:val="num" w:pos="360"/>
        </w:tabs>
      </w:pPr>
    </w:lvl>
    <w:lvl w:ilvl="5" w:tplc="8E1A0702">
      <w:numFmt w:val="none"/>
      <w:lvlText w:val=""/>
      <w:lvlJc w:val="left"/>
      <w:pPr>
        <w:tabs>
          <w:tab w:val="num" w:pos="360"/>
        </w:tabs>
      </w:pPr>
    </w:lvl>
    <w:lvl w:ilvl="6" w:tplc="50DEBFD4">
      <w:numFmt w:val="none"/>
      <w:lvlText w:val=""/>
      <w:lvlJc w:val="left"/>
      <w:pPr>
        <w:tabs>
          <w:tab w:val="num" w:pos="360"/>
        </w:tabs>
      </w:pPr>
    </w:lvl>
    <w:lvl w:ilvl="7" w:tplc="D354EB96">
      <w:numFmt w:val="none"/>
      <w:lvlText w:val=""/>
      <w:lvlJc w:val="left"/>
      <w:pPr>
        <w:tabs>
          <w:tab w:val="num" w:pos="360"/>
        </w:tabs>
      </w:pPr>
    </w:lvl>
    <w:lvl w:ilvl="8" w:tplc="7D660F2E">
      <w:numFmt w:val="none"/>
      <w:lvlText w:val=""/>
      <w:lvlJc w:val="left"/>
      <w:pPr>
        <w:tabs>
          <w:tab w:val="num" w:pos="360"/>
        </w:tabs>
      </w:pPr>
    </w:lvl>
  </w:abstractNum>
  <w:abstractNum w:abstractNumId="34">
    <w:nsid w:val="5FE80269"/>
    <w:multiLevelType w:val="hybridMultilevel"/>
    <w:tmpl w:val="31D8B586"/>
    <w:lvl w:ilvl="0" w:tplc="DD2ED184">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2FA62DC"/>
    <w:multiLevelType w:val="hybridMultilevel"/>
    <w:tmpl w:val="9CA02AFE"/>
    <w:lvl w:ilvl="0" w:tplc="016283CC">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3207CA0"/>
    <w:multiLevelType w:val="hybridMultilevel"/>
    <w:tmpl w:val="A2E21FA6"/>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64F72133"/>
    <w:multiLevelType w:val="hybridMultilevel"/>
    <w:tmpl w:val="AFD89B0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8106A06"/>
    <w:multiLevelType w:val="hybridMultilevel"/>
    <w:tmpl w:val="5C84B32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AFB79B1"/>
    <w:multiLevelType w:val="hybridMultilevel"/>
    <w:tmpl w:val="B68E15E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6CE85CEF"/>
    <w:multiLevelType w:val="multilevel"/>
    <w:tmpl w:val="50FC588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6B55FB9"/>
    <w:multiLevelType w:val="hybridMultilevel"/>
    <w:tmpl w:val="F37A417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CAD492A"/>
    <w:multiLevelType w:val="hybridMultilevel"/>
    <w:tmpl w:val="0E565A7A"/>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nsid w:val="7EF30C59"/>
    <w:multiLevelType w:val="hybridMultilevel"/>
    <w:tmpl w:val="ABB23712"/>
    <w:lvl w:ilvl="0" w:tplc="04190011">
      <w:start w:val="1"/>
      <w:numFmt w:val="decimal"/>
      <w:lvlText w:val="%1)"/>
      <w:lvlJc w:val="left"/>
      <w:pPr>
        <w:tabs>
          <w:tab w:val="num" w:pos="720"/>
        </w:tabs>
        <w:ind w:left="720" w:hanging="360"/>
      </w:pPr>
      <w:rPr>
        <w:rFonts w:hint="default"/>
      </w:rPr>
    </w:lvl>
    <w:lvl w:ilvl="1" w:tplc="A8CE8E6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18"/>
  </w:num>
  <w:num w:numId="15">
    <w:abstractNumId w:val="42"/>
  </w:num>
  <w:num w:numId="16">
    <w:abstractNumId w:val="31"/>
  </w:num>
  <w:num w:numId="17">
    <w:abstractNumId w:val="33"/>
  </w:num>
  <w:num w:numId="18">
    <w:abstractNumId w:val="20"/>
  </w:num>
  <w:num w:numId="19">
    <w:abstractNumId w:val="29"/>
  </w:num>
  <w:num w:numId="20">
    <w:abstractNumId w:val="17"/>
  </w:num>
  <w:num w:numId="21">
    <w:abstractNumId w:val="11"/>
  </w:num>
  <w:num w:numId="22">
    <w:abstractNumId w:val="39"/>
  </w:num>
  <w:num w:numId="23">
    <w:abstractNumId w:val="37"/>
  </w:num>
  <w:num w:numId="24">
    <w:abstractNumId w:val="21"/>
  </w:num>
  <w:num w:numId="25">
    <w:abstractNumId w:val="16"/>
  </w:num>
  <w:num w:numId="26">
    <w:abstractNumId w:val="34"/>
  </w:num>
  <w:num w:numId="27">
    <w:abstractNumId w:val="32"/>
  </w:num>
  <w:num w:numId="28">
    <w:abstractNumId w:val="15"/>
  </w:num>
  <w:num w:numId="29">
    <w:abstractNumId w:val="7"/>
  </w:num>
  <w:num w:numId="30">
    <w:abstractNumId w:val="12"/>
  </w:num>
  <w:num w:numId="31">
    <w:abstractNumId w:val="6"/>
  </w:num>
  <w:num w:numId="32">
    <w:abstractNumId w:val="1"/>
  </w:num>
  <w:num w:numId="33">
    <w:abstractNumId w:val="3"/>
  </w:num>
  <w:num w:numId="34">
    <w:abstractNumId w:val="22"/>
  </w:num>
  <w:num w:numId="35">
    <w:abstractNumId w:val="38"/>
  </w:num>
  <w:num w:numId="36">
    <w:abstractNumId w:val="41"/>
  </w:num>
  <w:num w:numId="37">
    <w:abstractNumId w:val="43"/>
  </w:num>
  <w:num w:numId="38">
    <w:abstractNumId w:val="36"/>
  </w:num>
  <w:num w:numId="39">
    <w:abstractNumId w:val="30"/>
  </w:num>
  <w:num w:numId="40">
    <w:abstractNumId w:val="28"/>
  </w:num>
  <w:num w:numId="41">
    <w:abstractNumId w:val="19"/>
  </w:num>
  <w:num w:numId="42">
    <w:abstractNumId w:val="13"/>
  </w:num>
  <w:num w:numId="43">
    <w:abstractNumId w:val="40"/>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3D3"/>
    <w:rsid w:val="000156B5"/>
    <w:rsid w:val="0006407A"/>
    <w:rsid w:val="00066EC6"/>
    <w:rsid w:val="0007540B"/>
    <w:rsid w:val="00085EA5"/>
    <w:rsid w:val="00097B3C"/>
    <w:rsid w:val="000C5101"/>
    <w:rsid w:val="000D764E"/>
    <w:rsid w:val="00112268"/>
    <w:rsid w:val="001223D3"/>
    <w:rsid w:val="001258FE"/>
    <w:rsid w:val="00145182"/>
    <w:rsid w:val="00177345"/>
    <w:rsid w:val="001D2151"/>
    <w:rsid w:val="001F298A"/>
    <w:rsid w:val="00217AD6"/>
    <w:rsid w:val="00223CF5"/>
    <w:rsid w:val="0025705C"/>
    <w:rsid w:val="002800FE"/>
    <w:rsid w:val="002B45E1"/>
    <w:rsid w:val="002B6A3F"/>
    <w:rsid w:val="002C7FD7"/>
    <w:rsid w:val="003051B6"/>
    <w:rsid w:val="00306B6A"/>
    <w:rsid w:val="00312087"/>
    <w:rsid w:val="00315392"/>
    <w:rsid w:val="003437B8"/>
    <w:rsid w:val="00345BF6"/>
    <w:rsid w:val="00371C41"/>
    <w:rsid w:val="003947C3"/>
    <w:rsid w:val="003B04C7"/>
    <w:rsid w:val="003B1235"/>
    <w:rsid w:val="003C09D9"/>
    <w:rsid w:val="003D7499"/>
    <w:rsid w:val="003E5FCD"/>
    <w:rsid w:val="003F2C27"/>
    <w:rsid w:val="0041764C"/>
    <w:rsid w:val="0042030A"/>
    <w:rsid w:val="00424A9F"/>
    <w:rsid w:val="004264A0"/>
    <w:rsid w:val="00427BFE"/>
    <w:rsid w:val="004366BC"/>
    <w:rsid w:val="00454C32"/>
    <w:rsid w:val="00455D27"/>
    <w:rsid w:val="004572E8"/>
    <w:rsid w:val="0046424F"/>
    <w:rsid w:val="00482742"/>
    <w:rsid w:val="00483411"/>
    <w:rsid w:val="00484E0B"/>
    <w:rsid w:val="00487E48"/>
    <w:rsid w:val="00490D3D"/>
    <w:rsid w:val="00496A18"/>
    <w:rsid w:val="004A5913"/>
    <w:rsid w:val="004A7F51"/>
    <w:rsid w:val="004B0BF8"/>
    <w:rsid w:val="004D6ED2"/>
    <w:rsid w:val="005060FA"/>
    <w:rsid w:val="005175E4"/>
    <w:rsid w:val="00524B44"/>
    <w:rsid w:val="005340A8"/>
    <w:rsid w:val="005577B1"/>
    <w:rsid w:val="00580A8E"/>
    <w:rsid w:val="00597F5C"/>
    <w:rsid w:val="005A3005"/>
    <w:rsid w:val="005A30AE"/>
    <w:rsid w:val="005F02A2"/>
    <w:rsid w:val="005F290D"/>
    <w:rsid w:val="005F7131"/>
    <w:rsid w:val="005F7B45"/>
    <w:rsid w:val="00603046"/>
    <w:rsid w:val="00605DC0"/>
    <w:rsid w:val="00636011"/>
    <w:rsid w:val="00636506"/>
    <w:rsid w:val="0063667F"/>
    <w:rsid w:val="006421C9"/>
    <w:rsid w:val="00660AB3"/>
    <w:rsid w:val="0068085F"/>
    <w:rsid w:val="006A2CB3"/>
    <w:rsid w:val="006A707F"/>
    <w:rsid w:val="006E23D6"/>
    <w:rsid w:val="006F64BC"/>
    <w:rsid w:val="0072229C"/>
    <w:rsid w:val="0073250F"/>
    <w:rsid w:val="0073269D"/>
    <w:rsid w:val="00741F40"/>
    <w:rsid w:val="0078252D"/>
    <w:rsid w:val="007A1A2C"/>
    <w:rsid w:val="007A3ACA"/>
    <w:rsid w:val="007B1573"/>
    <w:rsid w:val="007B347D"/>
    <w:rsid w:val="007D6184"/>
    <w:rsid w:val="007E224A"/>
    <w:rsid w:val="007E73B1"/>
    <w:rsid w:val="008329D9"/>
    <w:rsid w:val="00833F4A"/>
    <w:rsid w:val="00847380"/>
    <w:rsid w:val="00876740"/>
    <w:rsid w:val="00876B7C"/>
    <w:rsid w:val="0088601F"/>
    <w:rsid w:val="008A1891"/>
    <w:rsid w:val="008B28C8"/>
    <w:rsid w:val="008C0E5E"/>
    <w:rsid w:val="008C205D"/>
    <w:rsid w:val="008E3A6F"/>
    <w:rsid w:val="00915C14"/>
    <w:rsid w:val="00916FD3"/>
    <w:rsid w:val="00982E90"/>
    <w:rsid w:val="00992D66"/>
    <w:rsid w:val="009B340D"/>
    <w:rsid w:val="009C1A2B"/>
    <w:rsid w:val="009D1579"/>
    <w:rsid w:val="009F3ACA"/>
    <w:rsid w:val="009F53A7"/>
    <w:rsid w:val="00A142CB"/>
    <w:rsid w:val="00A30701"/>
    <w:rsid w:val="00A32E3E"/>
    <w:rsid w:val="00A36245"/>
    <w:rsid w:val="00A45BA4"/>
    <w:rsid w:val="00A614EC"/>
    <w:rsid w:val="00A814B0"/>
    <w:rsid w:val="00AB0DA4"/>
    <w:rsid w:val="00AB58F0"/>
    <w:rsid w:val="00AB70C3"/>
    <w:rsid w:val="00AC4330"/>
    <w:rsid w:val="00AD5D09"/>
    <w:rsid w:val="00AF4EB5"/>
    <w:rsid w:val="00B206C2"/>
    <w:rsid w:val="00B7174D"/>
    <w:rsid w:val="00B920F3"/>
    <w:rsid w:val="00B97EF0"/>
    <w:rsid w:val="00BA601A"/>
    <w:rsid w:val="00BB761F"/>
    <w:rsid w:val="00BC2AFE"/>
    <w:rsid w:val="00BC564D"/>
    <w:rsid w:val="00BD0C84"/>
    <w:rsid w:val="00C03992"/>
    <w:rsid w:val="00C051E5"/>
    <w:rsid w:val="00C13F25"/>
    <w:rsid w:val="00C40125"/>
    <w:rsid w:val="00C46C20"/>
    <w:rsid w:val="00C632B1"/>
    <w:rsid w:val="00CA3E6A"/>
    <w:rsid w:val="00CC29A2"/>
    <w:rsid w:val="00CC6E24"/>
    <w:rsid w:val="00D13118"/>
    <w:rsid w:val="00D418F1"/>
    <w:rsid w:val="00D83CAE"/>
    <w:rsid w:val="00DD6B9E"/>
    <w:rsid w:val="00DE1A19"/>
    <w:rsid w:val="00DE5235"/>
    <w:rsid w:val="00DE7D22"/>
    <w:rsid w:val="00DF099C"/>
    <w:rsid w:val="00E31BE1"/>
    <w:rsid w:val="00EB41D4"/>
    <w:rsid w:val="00EB7913"/>
    <w:rsid w:val="00EE5E6A"/>
    <w:rsid w:val="00EE7134"/>
    <w:rsid w:val="00F1316A"/>
    <w:rsid w:val="00F41EDB"/>
    <w:rsid w:val="00F54E16"/>
    <w:rsid w:val="00F63D96"/>
    <w:rsid w:val="00FE6106"/>
    <w:rsid w:val="00FF3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B3C"/>
  </w:style>
  <w:style w:type="paragraph" w:styleId="1">
    <w:name w:val="heading 1"/>
    <w:basedOn w:val="a"/>
    <w:next w:val="a"/>
    <w:link w:val="10"/>
    <w:qFormat/>
    <w:rsid w:val="003947C3"/>
    <w:pPr>
      <w:keepNext/>
      <w:widowControl w:val="0"/>
      <w:snapToGrid w:val="0"/>
      <w:spacing w:after="0" w:line="360" w:lineRule="auto"/>
      <w:jc w:val="center"/>
      <w:outlineLvl w:val="0"/>
    </w:pPr>
    <w:rPr>
      <w:rFonts w:ascii="Times New Roman" w:eastAsia="Times New Roman" w:hAnsi="Times New Roman" w:cs="Times New Roman"/>
      <w:i/>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97B3C"/>
    <w:rPr>
      <w:color w:val="000080"/>
      <w:u w:val="single"/>
    </w:rPr>
  </w:style>
  <w:style w:type="character" w:customStyle="1" w:styleId="s1">
    <w:name w:val="s1"/>
    <w:basedOn w:val="a0"/>
    <w:rsid w:val="00097B3C"/>
    <w:rPr>
      <w:color w:val="000000"/>
    </w:rPr>
  </w:style>
  <w:style w:type="paragraph" w:styleId="3">
    <w:name w:val="Body Text 3"/>
    <w:basedOn w:val="a"/>
    <w:link w:val="30"/>
    <w:rsid w:val="00097B3C"/>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097B3C"/>
    <w:rPr>
      <w:rFonts w:ascii="Times New Roman" w:eastAsia="Times New Roman" w:hAnsi="Times New Roman" w:cs="Times New Roman"/>
      <w:sz w:val="16"/>
      <w:szCs w:val="16"/>
      <w:lang w:eastAsia="ru-RU"/>
    </w:rPr>
  </w:style>
  <w:style w:type="paragraph" w:styleId="a4">
    <w:name w:val="List Paragraph"/>
    <w:basedOn w:val="a"/>
    <w:uiPriority w:val="34"/>
    <w:qFormat/>
    <w:rsid w:val="001258FE"/>
    <w:pPr>
      <w:ind w:left="720"/>
      <w:contextualSpacing/>
    </w:pPr>
  </w:style>
  <w:style w:type="table" w:styleId="a5">
    <w:name w:val="Table Grid"/>
    <w:basedOn w:val="a1"/>
    <w:uiPriority w:val="59"/>
    <w:rsid w:val="00C039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unhideWhenUsed/>
    <w:rsid w:val="00833F4A"/>
    <w:pPr>
      <w:spacing w:after="120"/>
    </w:pPr>
  </w:style>
  <w:style w:type="character" w:customStyle="1" w:styleId="a7">
    <w:name w:val="Основной текст Знак"/>
    <w:basedOn w:val="a0"/>
    <w:link w:val="a6"/>
    <w:uiPriority w:val="99"/>
    <w:rsid w:val="00833F4A"/>
  </w:style>
  <w:style w:type="paragraph" w:styleId="2">
    <w:name w:val="Body Text Indent 2"/>
    <w:basedOn w:val="a"/>
    <w:link w:val="20"/>
    <w:unhideWhenUsed/>
    <w:rsid w:val="00833F4A"/>
    <w:pPr>
      <w:spacing w:after="120" w:line="480" w:lineRule="auto"/>
      <w:ind w:left="283"/>
    </w:pPr>
  </w:style>
  <w:style w:type="character" w:customStyle="1" w:styleId="20">
    <w:name w:val="Основной текст с отступом 2 Знак"/>
    <w:basedOn w:val="a0"/>
    <w:link w:val="2"/>
    <w:rsid w:val="00833F4A"/>
  </w:style>
  <w:style w:type="paragraph" w:customStyle="1" w:styleId="listparagraph">
    <w:name w:val="listparagraph"/>
    <w:basedOn w:val="a"/>
    <w:rsid w:val="00833F4A"/>
    <w:pPr>
      <w:spacing w:after="0" w:line="240" w:lineRule="auto"/>
      <w:ind w:left="720"/>
    </w:pPr>
    <w:rPr>
      <w:rFonts w:ascii="Times New Roman" w:eastAsia="Times New Roman" w:hAnsi="Times New Roman" w:cs="Times New Roman"/>
      <w:color w:val="000000"/>
      <w:sz w:val="24"/>
      <w:szCs w:val="24"/>
      <w:lang w:eastAsia="ru-RU"/>
    </w:rPr>
  </w:style>
  <w:style w:type="paragraph" w:styleId="a8">
    <w:name w:val="Balloon Text"/>
    <w:basedOn w:val="a"/>
    <w:link w:val="a9"/>
    <w:uiPriority w:val="99"/>
    <w:semiHidden/>
    <w:unhideWhenUsed/>
    <w:rsid w:val="00F1316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316A"/>
    <w:rPr>
      <w:rFonts w:ascii="Tahoma" w:hAnsi="Tahoma" w:cs="Tahoma"/>
      <w:sz w:val="16"/>
      <w:szCs w:val="16"/>
    </w:rPr>
  </w:style>
  <w:style w:type="paragraph" w:styleId="aa">
    <w:name w:val="Body Text Indent"/>
    <w:basedOn w:val="a"/>
    <w:link w:val="ab"/>
    <w:uiPriority w:val="99"/>
    <w:semiHidden/>
    <w:unhideWhenUsed/>
    <w:rsid w:val="0007540B"/>
    <w:pPr>
      <w:spacing w:after="120"/>
      <w:ind w:left="283"/>
    </w:pPr>
  </w:style>
  <w:style w:type="character" w:customStyle="1" w:styleId="ab">
    <w:name w:val="Основной текст с отступом Знак"/>
    <w:basedOn w:val="a0"/>
    <w:link w:val="aa"/>
    <w:uiPriority w:val="99"/>
    <w:semiHidden/>
    <w:rsid w:val="0007540B"/>
  </w:style>
  <w:style w:type="character" w:customStyle="1" w:styleId="s0">
    <w:name w:val="s0"/>
    <w:rsid w:val="0007540B"/>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j13">
    <w:name w:val="j13"/>
    <w:basedOn w:val="a"/>
    <w:rsid w:val="00075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Title"/>
    <w:basedOn w:val="a"/>
    <w:link w:val="ad"/>
    <w:qFormat/>
    <w:rsid w:val="0007540B"/>
    <w:pPr>
      <w:spacing w:after="0" w:line="240" w:lineRule="auto"/>
      <w:jc w:val="center"/>
    </w:pPr>
    <w:rPr>
      <w:rFonts w:ascii="Times New Roman KK EK" w:eastAsia="Times New Roman" w:hAnsi="Times New Roman KK EK" w:cs="Times New Roman"/>
      <w:b/>
      <w:sz w:val="44"/>
      <w:szCs w:val="20"/>
      <w:lang w:eastAsia="ru-RU"/>
    </w:rPr>
  </w:style>
  <w:style w:type="character" w:customStyle="1" w:styleId="ad">
    <w:name w:val="Название Знак"/>
    <w:basedOn w:val="a0"/>
    <w:link w:val="ac"/>
    <w:rsid w:val="0007540B"/>
    <w:rPr>
      <w:rFonts w:ascii="Times New Roman KK EK" w:eastAsia="Times New Roman" w:hAnsi="Times New Roman KK EK" w:cs="Times New Roman"/>
      <w:b/>
      <w:sz w:val="44"/>
      <w:szCs w:val="20"/>
      <w:lang w:eastAsia="ru-RU"/>
    </w:rPr>
  </w:style>
  <w:style w:type="paragraph" w:customStyle="1" w:styleId="j14">
    <w:name w:val="j14"/>
    <w:basedOn w:val="a"/>
    <w:rsid w:val="00075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3947C3"/>
    <w:pPr>
      <w:spacing w:after="120" w:line="480" w:lineRule="auto"/>
    </w:pPr>
  </w:style>
  <w:style w:type="character" w:customStyle="1" w:styleId="22">
    <w:name w:val="Основной текст 2 Знак"/>
    <w:basedOn w:val="a0"/>
    <w:link w:val="21"/>
    <w:uiPriority w:val="99"/>
    <w:semiHidden/>
    <w:rsid w:val="003947C3"/>
  </w:style>
  <w:style w:type="character" w:customStyle="1" w:styleId="10">
    <w:name w:val="Заголовок 1 Знак"/>
    <w:basedOn w:val="a0"/>
    <w:link w:val="1"/>
    <w:rsid w:val="003947C3"/>
    <w:rPr>
      <w:rFonts w:ascii="Times New Roman" w:eastAsia="Times New Roman" w:hAnsi="Times New Roman" w:cs="Times New Roman"/>
      <w:i/>
      <w:sz w:val="16"/>
      <w:szCs w:val="20"/>
    </w:rPr>
  </w:style>
  <w:style w:type="paragraph" w:styleId="ae">
    <w:name w:val="Normal (Web)"/>
    <w:basedOn w:val="a"/>
    <w:unhideWhenUsed/>
    <w:rsid w:val="003947C3"/>
    <w:pPr>
      <w:spacing w:after="0" w:line="240" w:lineRule="auto"/>
      <w:jc w:val="both"/>
    </w:pPr>
    <w:rPr>
      <w:rFonts w:ascii="Verdana" w:eastAsia="Times New Roman" w:hAnsi="Verdana" w:cs="Times New Roman"/>
      <w:color w:val="000080"/>
      <w:sz w:val="16"/>
      <w:szCs w:val="16"/>
      <w:lang w:eastAsia="ru-RU"/>
    </w:rPr>
  </w:style>
  <w:style w:type="paragraph" w:styleId="af">
    <w:name w:val="No Spacing"/>
    <w:uiPriority w:val="1"/>
    <w:qFormat/>
    <w:rsid w:val="003947C3"/>
    <w:pPr>
      <w:spacing w:after="0" w:line="240" w:lineRule="auto"/>
    </w:pPr>
    <w:rPr>
      <w:rFonts w:ascii="Calibri" w:eastAsia="Calibri" w:hAnsi="Calibri" w:cs="Times New Roman"/>
    </w:rPr>
  </w:style>
  <w:style w:type="character" w:styleId="af0">
    <w:name w:val="Emphasis"/>
    <w:basedOn w:val="a0"/>
    <w:qFormat/>
    <w:rsid w:val="003947C3"/>
    <w:rPr>
      <w:i/>
      <w:iCs/>
    </w:rPr>
  </w:style>
  <w:style w:type="paragraph" w:styleId="af1">
    <w:name w:val="annotation text"/>
    <w:basedOn w:val="a"/>
    <w:link w:val="af2"/>
    <w:semiHidden/>
    <w:rsid w:val="00371C41"/>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semiHidden/>
    <w:rsid w:val="00371C41"/>
    <w:rPr>
      <w:rFonts w:ascii="Times New Roman" w:eastAsia="Times New Roman" w:hAnsi="Times New Roman" w:cs="Times New Roman"/>
      <w:sz w:val="20"/>
      <w:szCs w:val="20"/>
      <w:lang w:eastAsia="ru-RU"/>
    </w:rPr>
  </w:style>
  <w:style w:type="paragraph" w:styleId="af3">
    <w:name w:val="caption"/>
    <w:basedOn w:val="a"/>
    <w:qFormat/>
    <w:rsid w:val="00371C41"/>
    <w:pPr>
      <w:spacing w:after="0" w:line="240" w:lineRule="auto"/>
      <w:jc w:val="center"/>
    </w:pPr>
    <w:rPr>
      <w:rFonts w:ascii="Pragmatica" w:eastAsia="Times New Roman" w:hAnsi="Pragmatica" w:cs="Times New Roman"/>
      <w:b/>
      <w:sz w:val="24"/>
      <w:szCs w:val="20"/>
      <w:lang w:eastAsia="ru-RU"/>
    </w:rPr>
  </w:style>
  <w:style w:type="paragraph" w:styleId="af4">
    <w:name w:val="footer"/>
    <w:basedOn w:val="a"/>
    <w:link w:val="af5"/>
    <w:rsid w:val="0073250F"/>
    <w:pPr>
      <w:tabs>
        <w:tab w:val="center" w:pos="4153"/>
        <w:tab w:val="right" w:pos="8306"/>
      </w:tabs>
      <w:spacing w:after="0" w:line="240" w:lineRule="auto"/>
    </w:pPr>
    <w:rPr>
      <w:rFonts w:ascii="Pragmatica" w:eastAsia="Times New Roman" w:hAnsi="Pragmatica" w:cs="Times New Roman"/>
      <w:sz w:val="24"/>
      <w:szCs w:val="20"/>
      <w:lang w:val="en-GB" w:eastAsia="ru-RU"/>
    </w:rPr>
  </w:style>
  <w:style w:type="character" w:customStyle="1" w:styleId="af5">
    <w:name w:val="Нижний колонтитул Знак"/>
    <w:basedOn w:val="a0"/>
    <w:link w:val="af4"/>
    <w:rsid w:val="0073250F"/>
    <w:rPr>
      <w:rFonts w:ascii="Pragmatica" w:eastAsia="Times New Roman" w:hAnsi="Pragmatica" w:cs="Times New Roman"/>
      <w:sz w:val="24"/>
      <w:szCs w:val="20"/>
      <w:lang w:val="en-GB" w:eastAsia="ru-RU"/>
    </w:rPr>
  </w:style>
  <w:style w:type="character" w:styleId="af6">
    <w:name w:val="page number"/>
    <w:basedOn w:val="a0"/>
    <w:rsid w:val="0073250F"/>
  </w:style>
  <w:style w:type="paragraph" w:customStyle="1" w:styleId="af7">
    <w:name w:val="Таблица"/>
    <w:basedOn w:val="a"/>
    <w:rsid w:val="0073250F"/>
    <w:pPr>
      <w:overflowPunct w:val="0"/>
      <w:autoSpaceDE w:val="0"/>
      <w:autoSpaceDN w:val="0"/>
      <w:adjustRightInd w:val="0"/>
      <w:spacing w:after="0" w:line="240" w:lineRule="auto"/>
      <w:textAlignment w:val="baseline"/>
    </w:pPr>
    <w:rPr>
      <w:rFonts w:ascii="Arial" w:eastAsia="Times New Roman" w:hAnsi="Arial" w:cs="Times New Roman"/>
      <w:sz w:val="1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B3C"/>
  </w:style>
  <w:style w:type="paragraph" w:styleId="1">
    <w:name w:val="heading 1"/>
    <w:basedOn w:val="a"/>
    <w:next w:val="a"/>
    <w:link w:val="10"/>
    <w:qFormat/>
    <w:rsid w:val="003947C3"/>
    <w:pPr>
      <w:keepNext/>
      <w:widowControl w:val="0"/>
      <w:snapToGrid w:val="0"/>
      <w:spacing w:after="0" w:line="360" w:lineRule="auto"/>
      <w:jc w:val="center"/>
      <w:outlineLvl w:val="0"/>
    </w:pPr>
    <w:rPr>
      <w:rFonts w:ascii="Times New Roman" w:eastAsia="Times New Roman" w:hAnsi="Times New Roman" w:cs="Times New Roman"/>
      <w:i/>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97B3C"/>
    <w:rPr>
      <w:color w:val="000080"/>
      <w:u w:val="single"/>
    </w:rPr>
  </w:style>
  <w:style w:type="character" w:customStyle="1" w:styleId="s1">
    <w:name w:val="s1"/>
    <w:basedOn w:val="a0"/>
    <w:rsid w:val="00097B3C"/>
    <w:rPr>
      <w:color w:val="000000"/>
    </w:rPr>
  </w:style>
  <w:style w:type="paragraph" w:styleId="3">
    <w:name w:val="Body Text 3"/>
    <w:basedOn w:val="a"/>
    <w:link w:val="30"/>
    <w:rsid w:val="00097B3C"/>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097B3C"/>
    <w:rPr>
      <w:rFonts w:ascii="Times New Roman" w:eastAsia="Times New Roman" w:hAnsi="Times New Roman" w:cs="Times New Roman"/>
      <w:sz w:val="16"/>
      <w:szCs w:val="16"/>
      <w:lang w:eastAsia="ru-RU"/>
    </w:rPr>
  </w:style>
  <w:style w:type="paragraph" w:styleId="a4">
    <w:name w:val="List Paragraph"/>
    <w:basedOn w:val="a"/>
    <w:uiPriority w:val="34"/>
    <w:qFormat/>
    <w:rsid w:val="001258FE"/>
    <w:pPr>
      <w:ind w:left="720"/>
      <w:contextualSpacing/>
    </w:pPr>
  </w:style>
  <w:style w:type="table" w:styleId="a5">
    <w:name w:val="Table Grid"/>
    <w:basedOn w:val="a1"/>
    <w:uiPriority w:val="59"/>
    <w:rsid w:val="00C039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unhideWhenUsed/>
    <w:rsid w:val="00833F4A"/>
    <w:pPr>
      <w:spacing w:after="120"/>
    </w:pPr>
  </w:style>
  <w:style w:type="character" w:customStyle="1" w:styleId="a7">
    <w:name w:val="Основной текст Знак"/>
    <w:basedOn w:val="a0"/>
    <w:link w:val="a6"/>
    <w:uiPriority w:val="99"/>
    <w:rsid w:val="00833F4A"/>
  </w:style>
  <w:style w:type="paragraph" w:styleId="2">
    <w:name w:val="Body Text Indent 2"/>
    <w:basedOn w:val="a"/>
    <w:link w:val="20"/>
    <w:unhideWhenUsed/>
    <w:rsid w:val="00833F4A"/>
    <w:pPr>
      <w:spacing w:after="120" w:line="480" w:lineRule="auto"/>
      <w:ind w:left="283"/>
    </w:pPr>
  </w:style>
  <w:style w:type="character" w:customStyle="1" w:styleId="20">
    <w:name w:val="Основной текст с отступом 2 Знак"/>
    <w:basedOn w:val="a0"/>
    <w:link w:val="2"/>
    <w:rsid w:val="00833F4A"/>
  </w:style>
  <w:style w:type="paragraph" w:customStyle="1" w:styleId="listparagraph">
    <w:name w:val="listparagraph"/>
    <w:basedOn w:val="a"/>
    <w:rsid w:val="00833F4A"/>
    <w:pPr>
      <w:spacing w:after="0" w:line="240" w:lineRule="auto"/>
      <w:ind w:left="720"/>
    </w:pPr>
    <w:rPr>
      <w:rFonts w:ascii="Times New Roman" w:eastAsia="Times New Roman" w:hAnsi="Times New Roman" w:cs="Times New Roman"/>
      <w:color w:val="000000"/>
      <w:sz w:val="24"/>
      <w:szCs w:val="24"/>
      <w:lang w:eastAsia="ru-RU"/>
    </w:rPr>
  </w:style>
  <w:style w:type="paragraph" w:styleId="a8">
    <w:name w:val="Balloon Text"/>
    <w:basedOn w:val="a"/>
    <w:link w:val="a9"/>
    <w:uiPriority w:val="99"/>
    <w:semiHidden/>
    <w:unhideWhenUsed/>
    <w:rsid w:val="00F1316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316A"/>
    <w:rPr>
      <w:rFonts w:ascii="Tahoma" w:hAnsi="Tahoma" w:cs="Tahoma"/>
      <w:sz w:val="16"/>
      <w:szCs w:val="16"/>
    </w:rPr>
  </w:style>
  <w:style w:type="paragraph" w:styleId="aa">
    <w:name w:val="Body Text Indent"/>
    <w:basedOn w:val="a"/>
    <w:link w:val="ab"/>
    <w:uiPriority w:val="99"/>
    <w:semiHidden/>
    <w:unhideWhenUsed/>
    <w:rsid w:val="0007540B"/>
    <w:pPr>
      <w:spacing w:after="120"/>
      <w:ind w:left="283"/>
    </w:pPr>
  </w:style>
  <w:style w:type="character" w:customStyle="1" w:styleId="ab">
    <w:name w:val="Основной текст с отступом Знак"/>
    <w:basedOn w:val="a0"/>
    <w:link w:val="aa"/>
    <w:uiPriority w:val="99"/>
    <w:semiHidden/>
    <w:rsid w:val="0007540B"/>
  </w:style>
  <w:style w:type="character" w:customStyle="1" w:styleId="s0">
    <w:name w:val="s0"/>
    <w:rsid w:val="0007540B"/>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j13">
    <w:name w:val="j13"/>
    <w:basedOn w:val="a"/>
    <w:rsid w:val="00075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Title"/>
    <w:basedOn w:val="a"/>
    <w:link w:val="ad"/>
    <w:qFormat/>
    <w:rsid w:val="0007540B"/>
    <w:pPr>
      <w:spacing w:after="0" w:line="240" w:lineRule="auto"/>
      <w:jc w:val="center"/>
    </w:pPr>
    <w:rPr>
      <w:rFonts w:ascii="Times New Roman KK EK" w:eastAsia="Times New Roman" w:hAnsi="Times New Roman KK EK" w:cs="Times New Roman"/>
      <w:b/>
      <w:sz w:val="44"/>
      <w:szCs w:val="20"/>
      <w:lang w:eastAsia="ru-RU"/>
    </w:rPr>
  </w:style>
  <w:style w:type="character" w:customStyle="1" w:styleId="ad">
    <w:name w:val="Название Знак"/>
    <w:basedOn w:val="a0"/>
    <w:link w:val="ac"/>
    <w:rsid w:val="0007540B"/>
    <w:rPr>
      <w:rFonts w:ascii="Times New Roman KK EK" w:eastAsia="Times New Roman" w:hAnsi="Times New Roman KK EK" w:cs="Times New Roman"/>
      <w:b/>
      <w:sz w:val="44"/>
      <w:szCs w:val="20"/>
      <w:lang w:eastAsia="ru-RU"/>
    </w:rPr>
  </w:style>
  <w:style w:type="paragraph" w:customStyle="1" w:styleId="j14">
    <w:name w:val="j14"/>
    <w:basedOn w:val="a"/>
    <w:rsid w:val="00075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3947C3"/>
    <w:pPr>
      <w:spacing w:after="120" w:line="480" w:lineRule="auto"/>
    </w:pPr>
  </w:style>
  <w:style w:type="character" w:customStyle="1" w:styleId="22">
    <w:name w:val="Основной текст 2 Знак"/>
    <w:basedOn w:val="a0"/>
    <w:link w:val="21"/>
    <w:uiPriority w:val="99"/>
    <w:semiHidden/>
    <w:rsid w:val="003947C3"/>
  </w:style>
  <w:style w:type="character" w:customStyle="1" w:styleId="10">
    <w:name w:val="Заголовок 1 Знак"/>
    <w:basedOn w:val="a0"/>
    <w:link w:val="1"/>
    <w:rsid w:val="003947C3"/>
    <w:rPr>
      <w:rFonts w:ascii="Times New Roman" w:eastAsia="Times New Roman" w:hAnsi="Times New Roman" w:cs="Times New Roman"/>
      <w:i/>
      <w:sz w:val="16"/>
      <w:szCs w:val="20"/>
    </w:rPr>
  </w:style>
  <w:style w:type="paragraph" w:styleId="ae">
    <w:name w:val="Normal (Web)"/>
    <w:basedOn w:val="a"/>
    <w:unhideWhenUsed/>
    <w:rsid w:val="003947C3"/>
    <w:pPr>
      <w:spacing w:after="0" w:line="240" w:lineRule="auto"/>
      <w:jc w:val="both"/>
    </w:pPr>
    <w:rPr>
      <w:rFonts w:ascii="Verdana" w:eastAsia="Times New Roman" w:hAnsi="Verdana" w:cs="Times New Roman"/>
      <w:color w:val="000080"/>
      <w:sz w:val="16"/>
      <w:szCs w:val="16"/>
      <w:lang w:eastAsia="ru-RU"/>
    </w:rPr>
  </w:style>
  <w:style w:type="paragraph" w:styleId="af">
    <w:name w:val="No Spacing"/>
    <w:uiPriority w:val="1"/>
    <w:qFormat/>
    <w:rsid w:val="003947C3"/>
    <w:pPr>
      <w:spacing w:after="0" w:line="240" w:lineRule="auto"/>
    </w:pPr>
    <w:rPr>
      <w:rFonts w:ascii="Calibri" w:eastAsia="Calibri" w:hAnsi="Calibri" w:cs="Times New Roman"/>
    </w:rPr>
  </w:style>
  <w:style w:type="character" w:styleId="af0">
    <w:name w:val="Emphasis"/>
    <w:basedOn w:val="a0"/>
    <w:qFormat/>
    <w:rsid w:val="003947C3"/>
    <w:rPr>
      <w:i/>
      <w:iCs/>
    </w:rPr>
  </w:style>
  <w:style w:type="paragraph" w:styleId="af1">
    <w:name w:val="annotation text"/>
    <w:basedOn w:val="a"/>
    <w:link w:val="af2"/>
    <w:semiHidden/>
    <w:rsid w:val="00371C41"/>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semiHidden/>
    <w:rsid w:val="00371C41"/>
    <w:rPr>
      <w:rFonts w:ascii="Times New Roman" w:eastAsia="Times New Roman" w:hAnsi="Times New Roman" w:cs="Times New Roman"/>
      <w:sz w:val="20"/>
      <w:szCs w:val="20"/>
      <w:lang w:eastAsia="ru-RU"/>
    </w:rPr>
  </w:style>
  <w:style w:type="paragraph" w:styleId="af3">
    <w:name w:val="caption"/>
    <w:basedOn w:val="a"/>
    <w:qFormat/>
    <w:rsid w:val="00371C41"/>
    <w:pPr>
      <w:spacing w:after="0" w:line="240" w:lineRule="auto"/>
      <w:jc w:val="center"/>
    </w:pPr>
    <w:rPr>
      <w:rFonts w:ascii="Pragmatica" w:eastAsia="Times New Roman" w:hAnsi="Pragmatica" w:cs="Times New Roman"/>
      <w:b/>
      <w:sz w:val="24"/>
      <w:szCs w:val="20"/>
      <w:lang w:eastAsia="ru-RU"/>
    </w:rPr>
  </w:style>
  <w:style w:type="paragraph" w:styleId="af4">
    <w:name w:val="footer"/>
    <w:basedOn w:val="a"/>
    <w:link w:val="af5"/>
    <w:rsid w:val="0073250F"/>
    <w:pPr>
      <w:tabs>
        <w:tab w:val="center" w:pos="4153"/>
        <w:tab w:val="right" w:pos="8306"/>
      </w:tabs>
      <w:spacing w:after="0" w:line="240" w:lineRule="auto"/>
    </w:pPr>
    <w:rPr>
      <w:rFonts w:ascii="Pragmatica" w:eastAsia="Times New Roman" w:hAnsi="Pragmatica" w:cs="Times New Roman"/>
      <w:sz w:val="24"/>
      <w:szCs w:val="20"/>
      <w:lang w:val="en-GB" w:eastAsia="ru-RU"/>
    </w:rPr>
  </w:style>
  <w:style w:type="character" w:customStyle="1" w:styleId="af5">
    <w:name w:val="Нижний колонтитул Знак"/>
    <w:basedOn w:val="a0"/>
    <w:link w:val="af4"/>
    <w:rsid w:val="0073250F"/>
    <w:rPr>
      <w:rFonts w:ascii="Pragmatica" w:eastAsia="Times New Roman" w:hAnsi="Pragmatica" w:cs="Times New Roman"/>
      <w:sz w:val="24"/>
      <w:szCs w:val="20"/>
      <w:lang w:val="en-GB" w:eastAsia="ru-RU"/>
    </w:rPr>
  </w:style>
  <w:style w:type="character" w:styleId="af6">
    <w:name w:val="page number"/>
    <w:basedOn w:val="a0"/>
    <w:rsid w:val="0073250F"/>
  </w:style>
  <w:style w:type="paragraph" w:customStyle="1" w:styleId="af7">
    <w:name w:val="Таблица"/>
    <w:basedOn w:val="a"/>
    <w:rsid w:val="0073250F"/>
    <w:pPr>
      <w:overflowPunct w:val="0"/>
      <w:autoSpaceDE w:val="0"/>
      <w:autoSpaceDN w:val="0"/>
      <w:adjustRightInd w:val="0"/>
      <w:spacing w:after="0" w:line="240" w:lineRule="auto"/>
      <w:textAlignment w:val="baseline"/>
    </w:pPr>
    <w:rPr>
      <w:rFonts w:ascii="Arial" w:eastAsia="Times New Roman" w:hAnsi="Arial"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l:1026672.0%2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l:1026672.0%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1013880.8300000%2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jl:1013880.8410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D62AD-63F1-4BAB-A51C-69FDCB71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7</Pages>
  <Words>5821</Words>
  <Characters>33185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Жулдыз Муканова</dc:creator>
  <cp:keywords/>
  <dc:description/>
  <cp:lastModifiedBy>Жулдыз Муканова</cp:lastModifiedBy>
  <cp:revision>43</cp:revision>
  <cp:lastPrinted>2019-10-29T04:54:00Z</cp:lastPrinted>
  <dcterms:created xsi:type="dcterms:W3CDTF">2019-10-11T04:48:00Z</dcterms:created>
  <dcterms:modified xsi:type="dcterms:W3CDTF">2019-10-29T11:03:00Z</dcterms:modified>
</cp:coreProperties>
</file>